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6645"/>
      </w:tblGrid>
      <w:tr w:rsidR="006849B1" w:rsidRPr="006849B1" w:rsidTr="00026A01">
        <w:trPr>
          <w:tblCellSpacing w:w="0" w:type="dxa"/>
        </w:trPr>
        <w:tc>
          <w:tcPr>
            <w:tcW w:w="3528" w:type="dxa"/>
            <w:shd w:val="clear" w:color="auto" w:fill="FFFFFF"/>
            <w:tcMar>
              <w:top w:w="0" w:type="dxa"/>
              <w:left w:w="108" w:type="dxa"/>
              <w:bottom w:w="0" w:type="dxa"/>
              <w:right w:w="108" w:type="dxa"/>
            </w:tcMar>
            <w:hideMark/>
          </w:tcPr>
          <w:p w:rsidR="006849B1" w:rsidRPr="006849B1" w:rsidRDefault="006849B1" w:rsidP="00026A01">
            <w:pPr>
              <w:spacing w:before="120" w:after="120" w:line="234" w:lineRule="atLeast"/>
              <w:jc w:val="center"/>
              <w:rPr>
                <w:rFonts w:eastAsia="Times New Roman" w:cs="Times New Roman"/>
                <w:color w:val="000000"/>
                <w:szCs w:val="28"/>
              </w:rPr>
            </w:pPr>
            <w:r w:rsidRPr="006849B1">
              <w:rPr>
                <w:rFonts w:eastAsia="Times New Roman" w:cs="Times New Roman"/>
                <w:b/>
                <w:bCs/>
                <w:color w:val="000000"/>
                <w:szCs w:val="28"/>
                <w:shd w:val="clear" w:color="auto" w:fill="FFFFFF"/>
                <w:lang w:val="vi-VN"/>
              </w:rPr>
              <w:t>HỦ TƯỚNG CHÍNH PHỦ</w:t>
            </w:r>
            <w:r w:rsidRPr="006849B1">
              <w:rPr>
                <w:rFonts w:eastAsia="Times New Roman" w:cs="Times New Roman"/>
                <w:b/>
                <w:bCs/>
                <w:color w:val="000000"/>
                <w:szCs w:val="28"/>
                <w:lang w:val="vi-VN"/>
              </w:rPr>
              <w:br/>
              <w:t>-------</w:t>
            </w:r>
          </w:p>
        </w:tc>
        <w:tc>
          <w:tcPr>
            <w:tcW w:w="6645" w:type="dxa"/>
            <w:shd w:val="clear" w:color="auto" w:fill="FFFFFF"/>
            <w:tcMar>
              <w:top w:w="0" w:type="dxa"/>
              <w:left w:w="108" w:type="dxa"/>
              <w:bottom w:w="0" w:type="dxa"/>
              <w:right w:w="108" w:type="dxa"/>
            </w:tcMar>
            <w:hideMark/>
          </w:tcPr>
          <w:p w:rsidR="006849B1" w:rsidRPr="006849B1" w:rsidRDefault="006849B1" w:rsidP="00026A01">
            <w:pPr>
              <w:spacing w:before="120" w:after="120" w:line="234" w:lineRule="atLeast"/>
              <w:jc w:val="center"/>
              <w:rPr>
                <w:rFonts w:eastAsia="Times New Roman" w:cs="Times New Roman"/>
                <w:color w:val="000000"/>
                <w:szCs w:val="28"/>
              </w:rPr>
            </w:pPr>
            <w:r w:rsidRPr="006849B1">
              <w:rPr>
                <w:rFonts w:eastAsia="Times New Roman" w:cs="Times New Roman"/>
                <w:b/>
                <w:bCs/>
                <w:color w:val="000000"/>
                <w:szCs w:val="28"/>
                <w:lang w:val="vi-VN"/>
              </w:rPr>
              <w:t>CỘNG HÒA XÃ HỘI CHỦ NGHĨA VIỆT NAM</w:t>
            </w:r>
            <w:r w:rsidRPr="006849B1">
              <w:rPr>
                <w:rFonts w:eastAsia="Times New Roman" w:cs="Times New Roman"/>
                <w:b/>
                <w:bCs/>
                <w:color w:val="000000"/>
                <w:szCs w:val="28"/>
                <w:lang w:val="vi-VN"/>
              </w:rPr>
              <w:br/>
              <w:t>Độc lập - Tự do - Hạnh phúc</w:t>
            </w:r>
            <w:r w:rsidRPr="006849B1">
              <w:rPr>
                <w:rFonts w:eastAsia="Times New Roman" w:cs="Times New Roman"/>
                <w:b/>
                <w:bCs/>
                <w:color w:val="000000"/>
                <w:szCs w:val="28"/>
                <w:lang w:val="vi-VN"/>
              </w:rPr>
              <w:br/>
              <w:t>---------------</w:t>
            </w:r>
          </w:p>
        </w:tc>
      </w:tr>
      <w:tr w:rsidR="006849B1" w:rsidRPr="006849B1" w:rsidTr="00026A01">
        <w:trPr>
          <w:tblCellSpacing w:w="0" w:type="dxa"/>
        </w:trPr>
        <w:tc>
          <w:tcPr>
            <w:tcW w:w="3528" w:type="dxa"/>
            <w:shd w:val="clear" w:color="auto" w:fill="FFFFFF"/>
            <w:tcMar>
              <w:top w:w="0" w:type="dxa"/>
              <w:left w:w="108" w:type="dxa"/>
              <w:bottom w:w="0" w:type="dxa"/>
              <w:right w:w="108" w:type="dxa"/>
            </w:tcMar>
            <w:hideMark/>
          </w:tcPr>
          <w:p w:rsidR="006849B1" w:rsidRPr="006849B1" w:rsidRDefault="006849B1" w:rsidP="00026A01">
            <w:pPr>
              <w:spacing w:before="120" w:after="120" w:line="234" w:lineRule="atLeast"/>
              <w:jc w:val="center"/>
              <w:rPr>
                <w:rFonts w:eastAsia="Times New Roman" w:cs="Times New Roman"/>
                <w:color w:val="000000"/>
                <w:szCs w:val="28"/>
              </w:rPr>
            </w:pPr>
            <w:r w:rsidRPr="006849B1">
              <w:rPr>
                <w:rFonts w:eastAsia="Times New Roman" w:cs="Times New Roman"/>
                <w:color w:val="000000"/>
                <w:szCs w:val="28"/>
                <w:shd w:val="clear" w:color="auto" w:fill="FFFFFF"/>
                <w:lang w:val="vi-VN"/>
              </w:rPr>
              <w:t>Số: 919/QĐ-TTg</w:t>
            </w:r>
          </w:p>
        </w:tc>
        <w:tc>
          <w:tcPr>
            <w:tcW w:w="6645" w:type="dxa"/>
            <w:shd w:val="clear" w:color="auto" w:fill="FFFFFF"/>
            <w:tcMar>
              <w:top w:w="0" w:type="dxa"/>
              <w:left w:w="108" w:type="dxa"/>
              <w:bottom w:w="0" w:type="dxa"/>
              <w:right w:w="108" w:type="dxa"/>
            </w:tcMar>
            <w:hideMark/>
          </w:tcPr>
          <w:p w:rsidR="006849B1" w:rsidRPr="006849B1" w:rsidRDefault="006849B1" w:rsidP="00026A01">
            <w:pPr>
              <w:spacing w:before="120" w:after="120" w:line="234" w:lineRule="atLeast"/>
              <w:jc w:val="center"/>
              <w:rPr>
                <w:rFonts w:eastAsia="Times New Roman" w:cs="Times New Roman"/>
                <w:color w:val="000000"/>
                <w:szCs w:val="28"/>
              </w:rPr>
            </w:pPr>
            <w:r w:rsidRPr="006849B1">
              <w:rPr>
                <w:rFonts w:eastAsia="Times New Roman" w:cs="Times New Roman"/>
                <w:i/>
                <w:iCs/>
                <w:color w:val="000000"/>
                <w:szCs w:val="28"/>
                <w:shd w:val="clear" w:color="auto" w:fill="FFFFFF"/>
                <w:lang w:val="vi-VN"/>
              </w:rPr>
              <w:t>Hà Nội, ngày 01 tháng 8 năm 2022</w:t>
            </w:r>
          </w:p>
        </w:tc>
      </w:tr>
    </w:tbl>
    <w:p w:rsidR="006849B1" w:rsidRPr="006849B1" w:rsidRDefault="006849B1" w:rsidP="00026A01">
      <w:pPr>
        <w:shd w:val="clear" w:color="auto" w:fill="FFFFFF"/>
        <w:spacing w:after="0" w:line="234" w:lineRule="atLeast"/>
        <w:jc w:val="center"/>
        <w:rPr>
          <w:rFonts w:eastAsia="Times New Roman" w:cs="Times New Roman"/>
          <w:color w:val="000000"/>
          <w:szCs w:val="28"/>
        </w:rPr>
      </w:pPr>
      <w:bookmarkStart w:id="0" w:name="loai_1"/>
      <w:r w:rsidRPr="006849B1">
        <w:rPr>
          <w:rFonts w:eastAsia="Times New Roman" w:cs="Times New Roman"/>
          <w:b/>
          <w:bCs/>
          <w:color w:val="000000"/>
          <w:szCs w:val="28"/>
          <w:shd w:val="clear" w:color="auto" w:fill="FFFFFF"/>
          <w:lang w:val="vi-VN"/>
        </w:rPr>
        <w:t>QUYẾT ĐỊNH</w:t>
      </w:r>
      <w:bookmarkEnd w:id="0"/>
    </w:p>
    <w:p w:rsidR="006849B1" w:rsidRPr="006849B1" w:rsidRDefault="006849B1" w:rsidP="00026A01">
      <w:pPr>
        <w:shd w:val="clear" w:color="auto" w:fill="FFFFFF"/>
        <w:spacing w:after="0" w:line="234" w:lineRule="atLeast"/>
        <w:jc w:val="center"/>
        <w:rPr>
          <w:rFonts w:eastAsia="Times New Roman" w:cs="Times New Roman"/>
          <w:color w:val="000000"/>
          <w:szCs w:val="28"/>
        </w:rPr>
      </w:pPr>
      <w:bookmarkStart w:id="1" w:name="loai_1_name"/>
      <w:r w:rsidRPr="006849B1">
        <w:rPr>
          <w:rFonts w:eastAsia="Times New Roman" w:cs="Times New Roman"/>
          <w:color w:val="000000"/>
          <w:szCs w:val="28"/>
          <w:shd w:val="clear" w:color="auto" w:fill="FFFFFF"/>
          <w:lang w:val="vi-VN"/>
        </w:rPr>
        <w:t>PHÊ DUYỆT CHƯƠNG TRÌNH MỖI XÃ MỘT SẢN PHẨM GIAI ĐOẠN 2021 - 2025</w:t>
      </w:r>
      <w:bookmarkEnd w:id="1"/>
    </w:p>
    <w:p w:rsidR="006849B1" w:rsidRPr="006849B1" w:rsidRDefault="006849B1" w:rsidP="00026A01">
      <w:pPr>
        <w:shd w:val="clear" w:color="auto" w:fill="FFFFFF"/>
        <w:spacing w:before="120" w:after="120" w:line="234" w:lineRule="atLeast"/>
        <w:jc w:val="center"/>
        <w:rPr>
          <w:rFonts w:eastAsia="Times New Roman" w:cs="Times New Roman"/>
          <w:color w:val="000000"/>
          <w:szCs w:val="28"/>
        </w:rPr>
      </w:pPr>
      <w:r w:rsidRPr="006849B1">
        <w:rPr>
          <w:rFonts w:eastAsia="Times New Roman" w:cs="Times New Roman"/>
          <w:b/>
          <w:bCs/>
          <w:color w:val="000000"/>
          <w:szCs w:val="28"/>
          <w:shd w:val="clear" w:color="auto" w:fill="FFFFFF"/>
          <w:lang w:val="vi-VN"/>
        </w:rPr>
        <w:t xml:space="preserve">THỦ TƯỚNG </w:t>
      </w:r>
      <w:bookmarkStart w:id="2" w:name="_GoBack"/>
      <w:bookmarkEnd w:id="2"/>
      <w:r w:rsidRPr="006849B1">
        <w:rPr>
          <w:rFonts w:eastAsia="Times New Roman" w:cs="Times New Roman"/>
          <w:b/>
          <w:bCs/>
          <w:color w:val="000000"/>
          <w:szCs w:val="28"/>
          <w:shd w:val="clear" w:color="auto" w:fill="FFFFFF"/>
          <w:lang w:val="vi-VN"/>
        </w:rPr>
        <w:t>CHÍNH PHỦ</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i/>
          <w:iCs/>
          <w:color w:val="000000"/>
          <w:szCs w:val="28"/>
          <w:shd w:val="clear" w:color="auto" w:fill="FFFFFF"/>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6849B1" w:rsidRPr="006849B1" w:rsidRDefault="006849B1" w:rsidP="00026A01">
      <w:pPr>
        <w:shd w:val="clear" w:color="auto" w:fill="FFFFFF"/>
        <w:spacing w:after="0" w:line="234" w:lineRule="atLeast"/>
        <w:jc w:val="both"/>
        <w:rPr>
          <w:rFonts w:eastAsia="Times New Roman" w:cs="Times New Roman"/>
          <w:color w:val="000000"/>
          <w:szCs w:val="28"/>
        </w:rPr>
      </w:pPr>
      <w:r w:rsidRPr="006849B1">
        <w:rPr>
          <w:rFonts w:eastAsia="Times New Roman" w:cs="Times New Roman"/>
          <w:i/>
          <w:iCs/>
          <w:color w:val="000000"/>
          <w:szCs w:val="28"/>
          <w:shd w:val="clear" w:color="auto" w:fill="FFFFFF"/>
          <w:lang w:val="vi-VN"/>
        </w:rPr>
        <w:t>Căn cứ Nghị định số </w:t>
      </w:r>
      <w:hyperlink r:id="rId5" w:tgtFrame="_blank" w:tooltip="Nghị định 27/2022/NĐ-CP" w:history="1">
        <w:r w:rsidRPr="00026A01">
          <w:rPr>
            <w:rFonts w:eastAsia="Times New Roman" w:cs="Times New Roman"/>
            <w:i/>
            <w:iCs/>
            <w:color w:val="0E70C3"/>
            <w:szCs w:val="28"/>
            <w:shd w:val="clear" w:color="auto" w:fill="FFFFFF"/>
            <w:lang w:val="vi-VN"/>
          </w:rPr>
          <w:t>27/2022/NĐ-CP</w:t>
        </w:r>
      </w:hyperlink>
      <w:r w:rsidRPr="006849B1">
        <w:rPr>
          <w:rFonts w:eastAsia="Times New Roman" w:cs="Times New Roman"/>
          <w:i/>
          <w:iCs/>
          <w:color w:val="000000"/>
          <w:szCs w:val="28"/>
          <w:shd w:val="clear" w:color="auto" w:fill="FFFFFF"/>
          <w:lang w:val="vi-VN"/>
        </w:rPr>
        <w:t> ngày 19 tháng 4 năm 2022 của Chính phủ quy định cơ chế quản lý, tổ chức thực hiện các chương trình mục tiêu quốc gia;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i/>
          <w:iCs/>
          <w:color w:val="000000"/>
          <w:szCs w:val="28"/>
          <w:shd w:val="clear" w:color="auto" w:fill="FFFFFF"/>
          <w:lang w:val="vi-VN"/>
        </w:rPr>
        <w:t>Căn cứ Quyết định số 263/QĐ-TTg ngày 22 tháng 12 năm 2022 của Thủ tướng Chính phủ phê duyệt Chương trình mục tiêu quốc gia xây dựng nông thôn mới giai đoạn 2021 - 2025;</w:t>
      </w:r>
    </w:p>
    <w:p w:rsidR="006849B1" w:rsidRPr="006849B1" w:rsidRDefault="006849B1" w:rsidP="00026A01">
      <w:pPr>
        <w:shd w:val="clear" w:color="auto" w:fill="FFFFFF"/>
        <w:spacing w:after="0" w:line="234" w:lineRule="atLeast"/>
        <w:jc w:val="both"/>
        <w:rPr>
          <w:rFonts w:eastAsia="Times New Roman" w:cs="Times New Roman"/>
          <w:color w:val="000000"/>
          <w:szCs w:val="28"/>
        </w:rPr>
      </w:pPr>
      <w:r w:rsidRPr="006849B1">
        <w:rPr>
          <w:rFonts w:eastAsia="Times New Roman" w:cs="Times New Roman"/>
          <w:i/>
          <w:iCs/>
          <w:color w:val="000000"/>
          <w:szCs w:val="28"/>
          <w:shd w:val="clear" w:color="auto" w:fill="FFFFFF"/>
          <w:lang w:val="vi-VN"/>
        </w:rPr>
        <w:t>Căn cứ Quyết định số </w:t>
      </w:r>
      <w:hyperlink r:id="rId6" w:tgtFrame="_blank" w:tooltip="Quyết định 07/2022/QĐ-TTg" w:history="1">
        <w:r w:rsidRPr="00026A01">
          <w:rPr>
            <w:rFonts w:eastAsia="Times New Roman" w:cs="Times New Roman"/>
            <w:i/>
            <w:iCs/>
            <w:color w:val="0E70C3"/>
            <w:szCs w:val="28"/>
            <w:shd w:val="clear" w:color="auto" w:fill="FFFFFF"/>
            <w:lang w:val="vi-VN"/>
          </w:rPr>
          <w:t>07/2022/QĐ-TTg</w:t>
        </w:r>
      </w:hyperlink>
      <w:r w:rsidRPr="006849B1">
        <w:rPr>
          <w:rFonts w:eastAsia="Times New Roman" w:cs="Times New Roman"/>
          <w:i/>
          <w:iCs/>
          <w:color w:val="000000"/>
          <w:szCs w:val="28"/>
          <w:shd w:val="clear" w:color="auto" w:fill="FFFFFF"/>
          <w:lang w:val="vi-VN"/>
        </w:rPr>
        <w:t> ngày 25 tháng 3 năm 2022 của Thủ tướng Chính phủ về nguyên tắc, tiêu chí, định mức phân bổ vốn ngân sách trung ương và tỷ lệ vốn đối ứng của ngân sách địa phương thực hiện Chương trình mục tiêu quốc gia xây dựng nông thôn mới giai đoạn 2021 - 2025;</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i/>
          <w:iCs/>
          <w:color w:val="000000"/>
          <w:szCs w:val="28"/>
          <w:shd w:val="clear" w:color="auto" w:fill="FFFFFF"/>
          <w:lang w:val="vi-VN"/>
        </w:rPr>
        <w:t>Theo đề nghị của Bộ trưởng Bộ Nông nghiệp và Phát triển nông thôn.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b/>
          <w:bCs/>
          <w:color w:val="000000"/>
          <w:szCs w:val="28"/>
          <w:shd w:val="clear" w:color="auto" w:fill="FFFFFF"/>
          <w:lang w:val="vi-VN"/>
        </w:rPr>
        <w:t>QUYẾT ĐỊNH:</w:t>
      </w:r>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3" w:name="dieu_1"/>
      <w:r w:rsidRPr="006849B1">
        <w:rPr>
          <w:rFonts w:eastAsia="Times New Roman" w:cs="Times New Roman"/>
          <w:b/>
          <w:bCs/>
          <w:color w:val="000000"/>
          <w:szCs w:val="28"/>
          <w:shd w:val="clear" w:color="auto" w:fill="FFFFFF"/>
          <w:lang w:val="vi-VN"/>
        </w:rPr>
        <w:t>Điều 1.</w:t>
      </w:r>
      <w:bookmarkEnd w:id="3"/>
      <w:r w:rsidRPr="006849B1">
        <w:rPr>
          <w:rFonts w:eastAsia="Times New Roman" w:cs="Times New Roman"/>
          <w:b/>
          <w:bCs/>
          <w:color w:val="000000"/>
          <w:szCs w:val="28"/>
          <w:shd w:val="clear" w:color="auto" w:fill="FFFFFF"/>
          <w:lang w:val="vi-VN"/>
        </w:rPr>
        <w:t> </w:t>
      </w:r>
      <w:bookmarkStart w:id="4" w:name="dieu_1_name"/>
      <w:r w:rsidRPr="006849B1">
        <w:rPr>
          <w:rFonts w:eastAsia="Times New Roman" w:cs="Times New Roman"/>
          <w:color w:val="000000"/>
          <w:szCs w:val="28"/>
          <w:shd w:val="clear" w:color="auto" w:fill="FFFFFF"/>
          <w:lang w:val="vi-VN"/>
        </w:rPr>
        <w:t>Phê duyệt Chương trình mỗi xã một sản phẩm giai đoạn 2021 - 2025 (tên tiếng Anh là: One commune one product, gọi tắt là Chương trình OCOP) với những nội dung, như sau:</w:t>
      </w:r>
      <w:bookmarkEnd w:id="4"/>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5" w:name="dieu_1_1"/>
      <w:r w:rsidRPr="006849B1">
        <w:rPr>
          <w:rFonts w:eastAsia="Times New Roman" w:cs="Times New Roman"/>
          <w:color w:val="000000"/>
          <w:szCs w:val="28"/>
          <w:shd w:val="clear" w:color="auto" w:fill="FFFFFF"/>
          <w:lang w:val="vi-VN"/>
        </w:rPr>
        <w:t>1. Quan điểm</w:t>
      </w:r>
      <w:bookmarkEnd w:id="5"/>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ml:space="preserve">a) </w:t>
      </w:r>
      <w:r w:rsidRPr="006849B1">
        <w:rPr>
          <w:rFonts w:eastAsia="Times New Roman" w:cs="Times New Roman"/>
          <w:color w:val="000000"/>
          <w:szCs w:val="28"/>
          <w:highlight w:val="yellow"/>
          <w:shd w:val="clear" w:color="auto" w:fill="FFFFFF"/>
          <w:lang w:val="vi-VN"/>
        </w:rPr>
        <w:t>Chương trình OCOP là chương trình trọng tâm phát triển kinh tế khu vực nông thôn theo hướng phát huy nội lực và gia tăng giá trị;</w:t>
      </w:r>
      <w:r w:rsidRPr="006849B1">
        <w:rPr>
          <w:rFonts w:eastAsia="Times New Roman" w:cs="Times New Roman"/>
          <w:color w:val="000000"/>
          <w:szCs w:val="28"/>
          <w:shd w:val="clear" w:color="auto" w:fill="FFFFFF"/>
          <w:lang w:val="vi-VN"/>
        </w:rPr>
        <w:t xml:space="preserve"> là giải pháp và nhiệm vụ quan trọng trong thực hiện Chương trình mục tiêu quốc gia (MTQG) xây dựng nông thôn mới (NTM) giai đoạn 2021 - 2025; xây dựng NTM đi vào chiều sâu, hiệu quả và bền vững.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b) Phát triển sản phẩm OCOP có thương hiệu, theo chuỗi giá trị dựa trên thế mạnh, lợi thế về nguyên liệu địa phương, văn hóa và tri thức bản địa, đặc biệt là các đặc sản, sản vật, sản phẩm làng nghề và dịch vụ du lịch của làng, xã, cộng đồng theo hướng kinh tế tuần hoàn, bảo đảm hệ sinh thái bền vững.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ml:space="preserve">c) Phát huy tính chủ động, sáng tạo, tinh thần hợp tác của các chủ thể và cộng đồng để phát triển sản phẩm OCOP, đáp ứng yêu cầu của thị trường, gắn với mục tiêu tạo việc </w:t>
      </w:r>
      <w:r w:rsidRPr="006849B1">
        <w:rPr>
          <w:rFonts w:eastAsia="Times New Roman" w:cs="Times New Roman"/>
          <w:color w:val="000000"/>
          <w:szCs w:val="28"/>
          <w:shd w:val="clear" w:color="auto" w:fill="FFFFFF"/>
          <w:lang w:val="vi-VN"/>
        </w:rPr>
        <w:lastRenderedPageBreak/>
        <w:t>làm, nâng cao thu nhập cho người dân, bảo t</w:t>
      </w:r>
      <w:r w:rsidRPr="006849B1">
        <w:rPr>
          <w:rFonts w:eastAsia="Times New Roman" w:cs="Times New Roman"/>
          <w:color w:val="000000"/>
          <w:szCs w:val="28"/>
          <w:shd w:val="clear" w:color="auto" w:fill="FFFFFF"/>
        </w:rPr>
        <w:t>ồ</w:t>
      </w:r>
      <w:r w:rsidRPr="006849B1">
        <w:rPr>
          <w:rFonts w:eastAsia="Times New Roman" w:cs="Times New Roman"/>
          <w:color w:val="000000"/>
          <w:szCs w:val="28"/>
          <w:shd w:val="clear" w:color="auto" w:fill="FFFFFF"/>
          <w:lang w:val="vi-VN"/>
        </w:rPr>
        <w:t>n cảnh quan, văn hóa truyền th</w:t>
      </w:r>
      <w:r w:rsidRPr="006849B1">
        <w:rPr>
          <w:rFonts w:eastAsia="Times New Roman" w:cs="Times New Roman"/>
          <w:color w:val="000000"/>
          <w:szCs w:val="28"/>
          <w:shd w:val="clear" w:color="auto" w:fill="FFFFFF"/>
        </w:rPr>
        <w:t>ố</w:t>
      </w:r>
      <w:r w:rsidRPr="006849B1">
        <w:rPr>
          <w:rFonts w:eastAsia="Times New Roman" w:cs="Times New Roman"/>
          <w:color w:val="000000"/>
          <w:szCs w:val="28"/>
          <w:shd w:val="clear" w:color="auto" w:fill="FFFFFF"/>
          <w:lang w:val="vi-VN"/>
        </w:rPr>
        <w:t>ng, đặc biệt ở vùng miền núi, đồng bào dân tộc khó khăn.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d) Phát triển các hình thức tổ chức sản xuất, ưu tiên củng cố, kiện toàn và phát triển các hợp tác xã nông nghiệp hoạt động hiệu quả, phát triển các doanh nghiệp nhỏ và vừa gắn với phát triển dịch vụ và ngành nghề ở nông thôn.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đ) Phát huy vai trò của hệ thống chính trị, các ngành, các cấp, đặc biệt là cấp xã trong triển khai Chương trình OCOP, trong đó: Nhà nước giữ vai trò kiến tạo, ban hành cơ chế, chính sách thực hiện định hướng phát triển trục sản phẩm đặc sản địa phương, tạo các vùng nguyên liệu để sản xuất hàng h</w:t>
      </w:r>
      <w:r w:rsidRPr="006849B1">
        <w:rPr>
          <w:rFonts w:eastAsia="Times New Roman" w:cs="Times New Roman"/>
          <w:color w:val="000000"/>
          <w:szCs w:val="28"/>
          <w:shd w:val="clear" w:color="auto" w:fill="FFFFFF"/>
        </w:rPr>
        <w:t>óa</w:t>
      </w:r>
      <w:r w:rsidRPr="006849B1">
        <w:rPr>
          <w:rFonts w:eastAsia="Times New Roman" w:cs="Times New Roman"/>
          <w:color w:val="000000"/>
          <w:szCs w:val="28"/>
          <w:shd w:val="clear" w:color="auto" w:fill="FFFFFF"/>
          <w:lang w:val="vi-VN"/>
        </w:rPr>
        <w:t>, phát triển dịch vụ; tăng cường quản lý và giám sát tiêu chuẩn, chất lượng sản phẩm, an toàn thực phẩm; hỗ trợ: tín dụng, đào tạo, tập huấn, hướng dẫn kỹ thuật, ứng dụng khoa học công nghệ, xây dựng thương hiệu, bảo hộ sở hữu trí tuệ, xúc tiến thương mại và quảng bá sản phẩm OCOP.</w:t>
      </w:r>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6" w:name="dieu_2_1"/>
      <w:r w:rsidRPr="006849B1">
        <w:rPr>
          <w:rFonts w:eastAsia="Times New Roman" w:cs="Times New Roman"/>
          <w:color w:val="000000"/>
          <w:szCs w:val="28"/>
          <w:shd w:val="clear" w:color="auto" w:fill="FFFFFF"/>
          <w:lang w:val="vi-VN"/>
        </w:rPr>
        <w:t>2. Mục tiêu</w:t>
      </w:r>
      <w:bookmarkEnd w:id="6"/>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a) Mục tiêu tổng quát: Phát triển sản phẩm OCOP nhằm khơi dậy tiềm năng, lợi thế khu vực nông thôn nhằm nâng cao thu nhập cho người dân; góp phần tiếp tục cơ cấu lại ngành nông nghiệp gắn với phát triển tiểu thủ công nghiệp, ngành nghề, dịch vụ và du lịch nông thôn; thúc đẩy kinh tế nông thôn phát triển bền vững, trên cơ sở tăng cường ứng dụng chuyển đổi số và kinh tế tuần hoàn, bảo tồn các giá trị văn hóa, quản lý tài nguyên, bảo tồn đa dạng sinh học, cảnh quan và môi trường nông thôn, góp phần xây dựng NTM đi vào chiều sâu, hiệu quả và bền vững.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b) Mục tiêu cụ thể</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Đến năm 2025, phấn đấu ít nhất 10.000 sản phẩm OCOP được công nhận đạt từ 3 sao trở lên, trong đó có khoảng 400 - 500 sản phẩm OCOP đạt 5 sao.</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Củng cố và nâng cấp ít nhất 50% sản phẩm OCOP đã được đánh giá và phân hạng; ưu tiên phát triển sản phẩm OCOP gắn với thương hiệu sản phẩm, phát triển dịch vụ du lịch nông thôn.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Ưu tiên phát triển các HTX, doanh nghiệp nhỏ và vừa, phấn đấu ít nhất có 40% chủ thể OCOP là hợp tác xã, 30% chủ thể là doanh nghiệp nhỏ và vừa.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 xml:space="preserve">Có ít nhất 30% các chủ thể OCOP xây dựng được chuỗi giá trị </w:t>
      </w:r>
      <w:proofErr w:type="gramStart"/>
      <w:r w:rsidRPr="006849B1">
        <w:rPr>
          <w:rFonts w:eastAsia="Times New Roman" w:cs="Times New Roman"/>
          <w:color w:val="000000"/>
          <w:szCs w:val="28"/>
          <w:shd w:val="clear" w:color="auto" w:fill="FFFFFF"/>
          <w:lang w:val="vi-VN"/>
        </w:rPr>
        <w:t>theo</w:t>
      </w:r>
      <w:proofErr w:type="gramEnd"/>
      <w:r w:rsidRPr="006849B1">
        <w:rPr>
          <w:rFonts w:eastAsia="Times New Roman" w:cs="Times New Roman"/>
          <w:color w:val="000000"/>
          <w:szCs w:val="28"/>
          <w:shd w:val="clear" w:color="auto" w:fill="FFFFFF"/>
          <w:lang w:val="vi-VN"/>
        </w:rPr>
        <w:t xml:space="preserve"> hướng kinh tế tuần hoàn, OCOP xanh gắn với vùng nguyên liệu ổn định; trong đó ưu tiên các sản phẩm OCOP đã được đánh giá và phân hạng.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Có ít nhất 50% làng nghề truyền thống có sản phẩm OCOP, góp phần bảo tồn và phát triển làng nghề truyền thống.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Tỷ lệ lao động được đào tạo có bằng cấp, chứng chỉ phù hợp làm việc tại các chủ thể OCOP đạt tối thiểu 20%; phấn đấu có ít nhất 40% chủ thể OCOP là nữ, ít nhất 20% chủ thể OCOP là người dân tộc thiểu số điều hành hoạt động sản xuất, kinh doanh.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Có ít nhất 50% chủ thể OCOP tham gia vào các kênh bán hàng hiện đại (hệ thống siêu thị, cửa hàng tiện lợi, sàn giao dịch thương mại điện tử...); phấn đấu mỗi tỉnh, thành phố trực thuộc trung ương có 01 điểm giới thiệu và bán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Diễn đàn hợp tác quốc tế mỗi làng/xã một sản phẩm được tổ chức ít nhất 1 lần/năm nhằm nâng cao và khẳng định thương hiệu OCOP Việt Nam trên thị trường trong nước và quốc tế.</w:t>
      </w:r>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7" w:name="dieu_3_1"/>
      <w:r w:rsidRPr="006849B1">
        <w:rPr>
          <w:rFonts w:eastAsia="Times New Roman" w:cs="Times New Roman"/>
          <w:color w:val="000000"/>
          <w:szCs w:val="28"/>
          <w:shd w:val="clear" w:color="auto" w:fill="FFFFFF"/>
          <w:lang w:val="vi-VN"/>
        </w:rPr>
        <w:t>3. Phạm vi, đối tượng và yêu cầu thực hiện</w:t>
      </w:r>
      <w:bookmarkEnd w:id="7"/>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a) Phạm vi thực hiện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Phạm vi về không gian: Chương trình OCOP được triển khai trên địa bàn nông thôn cả nước. Các tỉnh, thành phố trực thuộc trung ương căn cứ vào điều kiện thực tế chủ động tổ chức triển khai phù hợp ở khu vực đô thị.</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Phạm vi về thời gian: Chương trình OCOP được triển khai thực hiện đến hết năm 2025.</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highlight w:val="yellow"/>
          <w:shd w:val="clear" w:color="auto" w:fill="FFFFFF"/>
          <w:lang w:val="vi-VN"/>
        </w:rPr>
        <w:t>b) Đối tượng thực hiện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highlight w:val="yellow"/>
          <w:shd w:val="clear" w:color="auto" w:fill="FFFFFF"/>
          <w:lang w:val="vi-VN"/>
        </w:rPr>
        <w:t>- Chủ thể thực hiện: Các hợp tác xã, tổ hợp tác, doanh nghiệp nhỏ và vừa, trang trại và hộ sản xuất có đăng ký kinh doanh. Đối với nhóm sản phẩm dịch vụ du lịch cộng đồng, du lịch sinh thái và điểm du lịch, chủ thể, bao gồm: Các đối tượng trên và các hội/hiệp hội, Trung tâm điều hành hoặc tổ chức tương đương.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Sản phẩm: Gồm các sản phẩm hàng hóa và dịch vụ du lịch có nguồn gốc địa phương, có đặc trưng về giá trị văn hóa, lợi thế của địa phương; đặc biệt là các sản phẩm đặc sản vùng miền, sản phẩm làng nghề, dịch vụ du lịch dựa trên các thế mạnh, lợi thế về điều kiện tự nhiên, nguồn nguyên liệu, tri thức và văn hóa bản địa.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Sản phẩm được phân theo 6 nhóm, gồm: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Nhóm thực phẩm, gồm: Nông, thủy sản tươi sống; nông, thủy sản sản sơ chế, chế biến và các thực phẩm khác.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Nhóm đồ uống, gồm: Đồ uống có cồn; đồ uống không cồn.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Nhóm dược liệu và sản phẩm từ dược liệu, gồm: Sản phẩm chức năng, thuốc dược liệu, thuốc y học cổ truyền, mỹ phẩm có thành phần từ thảo dược, tinh dầu và dược liệu khác.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Nhóm hàng thủ công mỹ nghệ, gồm: Các sản phẩm từ gỗ, sợi tự nhiên, kim loại, gốm sứ, dệt may, thêu ren... làm đồ lưu niệm, đồ trang trí, đồ gia dụng.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Nhóm sinh vật cảnh, gồm: Hoa, cây cảnh, động vật cảnh.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Nhóm dịch vụ du lịch cộng đồng, du lịch sinh thái và điểm du lịch.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c) Yêu cầu thực hiện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Phát huy tiềm năng, lợi thế và truyền thống của địa phương để phát triển các sản phẩm đặc sản có giá trị cao về kinh tế và văn hóa.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Phát huy sáng tạo và sức mạnh cộng đồng trong sản xuất và hình thành các sản phẩm gắn với giá trị cộng đồng.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Phát triển liên kết theo chuỗi giá trị nhằm nâng cao năng lực sản xuất và phát triển bền vững các sản phẩm hàng hóa.</w:t>
      </w:r>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8" w:name="dieu_4_1"/>
      <w:r w:rsidRPr="006849B1">
        <w:rPr>
          <w:rFonts w:eastAsia="Times New Roman" w:cs="Times New Roman"/>
          <w:color w:val="000000"/>
          <w:szCs w:val="28"/>
          <w:shd w:val="clear" w:color="auto" w:fill="FFFFFF"/>
          <w:lang w:val="vi-VN"/>
        </w:rPr>
        <w:t>4. Nội dung và nhiệm vụ trọng tâm</w:t>
      </w:r>
      <w:bookmarkEnd w:id="8"/>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a) Tổ chức sản xuất gắn với phát triển vùng nguyên liệu đặc trưng: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Ưu tiên đầu tư hợp lý cơ sở hạ tầng vùng nguyên liệu, dựa trên lợi thế về điều kiện tự nhiên, văn hóa, tập quán sản xuất của người dân khu vực nông thôn, đặc biệt là khu vực miền núi, đồng bào dân tộc, góp phần phát triển bền vững, thích ứng với biến đổi khí hậu.</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Phát triển sản phẩm OCOP gắn với xây dựng vùng nguyên liệu nông sản, dược liệu đặc trưng được cấp mã số vùng trồng, theo hướng sản xuất hữu cơ, nông nghiệp sinh thái, tiết kiệm tài nguyên, bảo tồn thiên nhiên, đa dạng sinh học, đảm bảo an toàn thực phẩm và truy xuất nguồn gốc, duy trì cảnh quan nông thôn và bảo vệ môi trường.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Tăng cường liên kết bền vững, khả năng truy xuất nguồn gốc giữa chủ thể sản xuất sản phẩm OCOP với vùng nguyên liệu.</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b) Chuẩn hóa quy trình, tiêu chuẩn và phát triển sản phẩm OCOP theo chuỗi giá trị, phù hợp với lợi thế về điều kiện sản xuất và yêu cầu thị trường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Đẩy mạnh chuẩn hóa sản phẩm gắn với lợi thế và điều kiện của từng địa phương, bao gồm: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Các đặc sản, sản phẩm truyền thống gắn với lợi thế về điều kiện sản xuất, giá trị văn hóa địa phương, đặc biệt là sản phẩm các làng nghề, nghề truyền thống, dịch vụ du lịch nông thôn.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Các sản phẩm mới hình thành dựa trên ứng dụng khoa học công nghệ, nền tảng lợi thế của địa phương, có chất lượng nổi trội, đặc sắc, trong đó ưu tiên: (i) Sản phẩm tiểu thủ công nghiệp, ngành nghề truyền thống được nghệ nhân, cộng đồng sáng tạo; (ii) Sản phẩm được chế biến, chế biến sâu từ sản phẩm đặc sản, nguyên liệu địa phương và tri thức bản địa; (iii) Sản phẩm có đóng góp vào bảo tồn văn hóa truyền thống.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Xây dựng bộ công cụ hướng dẫn chuẩn h</w:t>
      </w:r>
      <w:r w:rsidRPr="006849B1">
        <w:rPr>
          <w:rFonts w:eastAsia="Times New Roman" w:cs="Times New Roman"/>
          <w:color w:val="000000"/>
          <w:szCs w:val="28"/>
          <w:shd w:val="clear" w:color="auto" w:fill="FFFFFF"/>
        </w:rPr>
        <w:t>óa </w:t>
      </w:r>
      <w:r w:rsidRPr="006849B1">
        <w:rPr>
          <w:rFonts w:eastAsia="Times New Roman" w:cs="Times New Roman"/>
          <w:color w:val="000000"/>
          <w:szCs w:val="28"/>
          <w:shd w:val="clear" w:color="auto" w:fill="FFFFFF"/>
          <w:lang w:val="vi-VN"/>
        </w:rPr>
        <w:t>quy trình, tiêu chuẩn sản phẩm tham gia Chương trình theo Bộ tiêu chí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Phát triển sản phẩm OCOP theo 6 nhóm, ưu tiên các sản phẩm nông nghiệp, phi nông nghiệp, dịch vụ đặc sắc, truyền thống và có lợi thế ở mỗi địa phương, theo hướng phát huy nội lực (trí tuệ sáng tạo, lao động, nguyên liệu, văn hóa địa phương...), gia tăng giá trị, gắn với phát triển cộng đồng: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Đầu tư ứng dụng khoa học công nghệ, đổi mới, hoàn thiện công nghệ, quy trình sản xuất, sơ chế, bảo quản, chế biến sản phẩm nhằm nâng cao năng suất, chất lượng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Sản xuất theo quy trình quản lý chất lượng tiên tiến, hình thành các sản phẩm OCOP đặc trưng, chất lượng và an toàn thực phẩm, thân thiện với môi trường, đáp ứng yêu cầu của thị trường; xây dựng các mô hình phát triển vùng nguyên liệu gắn với sản phẩm OCOP theo chuỗi giá trị.</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Xây dựng các mô hình dịch vụ du lịch trải nghiệm nông nghiệp, nông thôn gắn với vùng nguyên liệu, sản phẩm OCOP đặc trưng theo vùng, miền và dân tộc.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Nâng cấp và hoàn thiện sản phẩm đã được đánh giá, phân hạng (đạt 3 sao trở lên) gắn với nhu cầu thị trường trong nước và xuất khẩu.</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Xây dựng tiêu chuẩn và thử nghiệm, phát triển sản phẩm OCOP xanh theo hướng kinh tế tuần hoàn gắn với thị trường xuất khẩu, dựa trên lợi thế đặc hữu về điều kiện tự nhiên, kinh tế - xã hội của từng khu vực.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c) Nâng cao năng lực và hiệu quả hoạt động cho các chủ thể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Tăng cường nâng cao năng lực cho chủ thể OCOP về năng lực cộng đồng và tinh thần hợp tác; đổi mới hình thức tổ chức sản xuất, kỹ năng quản trị; đổi mới, sáng tạo về sản phẩm; quản lý chất lượng, an toàn thực phẩm; kỹ năng về thiết kế bao bì, ghi nhãn và mẫu mã sản phẩm; sở hữu trí tuệ, truy xuất nguồn gốc theo chuỗi giá trị, tăng cường sử dụng và khai thác thương hiệu cộng đồng các sản phẩm từ khu vực nông thôn.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Nâng cao hiệu quả hoạt động của hợp tác xã, doanh nghiệp nhỏ và vừa gắn với chuỗi liên kết giá trị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d) Về quảng bá, xúc tiến thương mại, kết nối cung - cầu</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Đẩy mạnh hoạt động xúc tiến thương mại, kết nối cung - cầu cho sản phẩm OCOP thông qua các hội chợ, triển lãm, sự kiện tôn vinh, quảng bá, giới thiệu sản phẩm OCOP đặc sắc thường niên gắn với văn hóa cấp quốc gia, cấp vùng, địa phương và quốc tế; thúc đẩy tiêu dùng sản phẩm OCOP gắn với thị trường du lịch trọng điểm.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Xây dựng và quản lý đồng bộ, hiệu quả thương hiệu OCOP Việt Nam (nhãn hiệu chứng nhận); tăng cường bảo hộ sở hữu trí tuệ, nâng cao hình ảnh, khả năng nhận diện và giá trị sản phẩm OCOP trên thị trường.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Thử nghiệm và nhân rộng mô hình điểm bán hàng OCOP; các tuyến phố OCOP; hệ thống phân phối sản phẩm OCOP trên các phương tiện giao thông; các mô hình xúc tiến thương mại trên nền tảng công nghệ số (Làng thương mại điện tử cho sản phẩm OCOP, hội chợ và triển lãm thực tế ảo OCOP); các Trung tâm giới thiệu OCOP đồng bộ, hiện đại, ứng dụng công nghệ thông tin, gắn với khai thác lợi thế về du lịch nông thôn.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Xây dựng hệ thống phân phối phù hợp, từng bước thiết lập hệ thống giới thiệu và bán sản phẩm OCOP riêng và đặc trưng gắn với các sản phẩm quà tặng, quà biếu, sản phẩm đặc sản địa phương.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Xây dựng hệ thống xúc tiến thương mại, quảng bá sản phẩm OCOP ra thị trường quốc tế; nâng cao năng lực hệ thống </w:t>
      </w:r>
      <w:r w:rsidRPr="006849B1">
        <w:rPr>
          <w:rFonts w:eastAsia="Times New Roman" w:cs="Times New Roman"/>
          <w:color w:val="000000"/>
          <w:szCs w:val="28"/>
          <w:shd w:val="clear" w:color="auto" w:fill="FFFFFF"/>
        </w:rPr>
        <w:t>logistic </w:t>
      </w:r>
      <w:r w:rsidRPr="006849B1">
        <w:rPr>
          <w:rFonts w:eastAsia="Times New Roman" w:cs="Times New Roman"/>
          <w:color w:val="000000"/>
          <w:szCs w:val="28"/>
          <w:shd w:val="clear" w:color="auto" w:fill="FFFFFF"/>
          <w:lang w:val="vi-VN"/>
        </w:rPr>
        <w:t>trong thương mại sản phẩm OCOP; xây dựng và triển khai chương trình xúc tiến thương mại, quảng bá và nhận diện thương hiệu đối với các sản </w:t>
      </w:r>
      <w:r w:rsidRPr="006849B1">
        <w:rPr>
          <w:rFonts w:eastAsia="Times New Roman" w:cs="Times New Roman"/>
          <w:color w:val="000000"/>
          <w:szCs w:val="28"/>
          <w:shd w:val="clear" w:color="auto" w:fill="FFFFFF"/>
        </w:rPr>
        <w:t>phẩm </w:t>
      </w:r>
      <w:r w:rsidRPr="006849B1">
        <w:rPr>
          <w:rFonts w:eastAsia="Times New Roman" w:cs="Times New Roman"/>
          <w:color w:val="000000"/>
          <w:szCs w:val="28"/>
          <w:shd w:val="clear" w:color="auto" w:fill="FFFFFF"/>
          <w:lang w:val="vi-VN"/>
        </w:rPr>
        <w:t>OCOP quốc gia.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Xây dựng Không gian triển lãm và phát triển sản phẩm OCOP quốc gia nhằm quảng bá, giới thiệu, đào tạo, kết nối cung - cầu và thị trường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Đẩy mạnh các hoạt động hợp tác quốc tế trong quảng bá, giới thiệu và xúc tiến thương mại nhằm phát triển sản phẩm OCOP ra thị trường nước ngoài.</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đ) Xây dựng, hoàn thiện hệ thống quản lý, giám sát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Tổ chức đánh giá, phân hạng sản phẩm OCOP thường niên, tăng cường áp dụng công nghệ số trong tổ chức đánh giá, phân hạng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Xây dựng và triển khai hệ thống cơ sở dữ liệu quốc gia quản lý và giám sát sản phẩm OCOP đồng bộ và thống nhất nhằm nâng cao chất lượng, hiệu quả trong quản lý, giám sát, thúc đẩy kết nối cung - cầu sản phẩm.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Xây dựng quy chế và đẩy mạnh hoạt động kiểm tra, giám sát việc áp dụng chính sách, quy định về đánh giá, phân hạng sản phẩm ở các địa phương, duy trì điều kiện sản xuất của các chủ thể và chất lượng sản phẩm OCOP sau khi được đánh giá, công nhận.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Nghiên cứu xây dựng tiêu chuẩn kỹ thuật về quy trình giám sát và đánh giá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Thử nghiệm và xây dựng lộ trình phù hợp áp dụng cơ chế xã hội hóa trong hoạt động giám sát, đánh giá và phân hạng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e) Nâng cao năng lực hệ thống hỗ trợ triển khai Chương trình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Tổ chức quản lý, điều hành hoạt động các Trung tâm thiết kế sáng tạo và phát triển sản phẩm OCOP vùng, cấp tỉnh với Chương trình khởi nghiệp, quảng bá, giới thiệu và thương mại sản phẩm OCOP của các vùng trên cả nước, nhằm thu hút sự tham gia của các chủ thể và kết nối du lịch.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Xây dựng tiêu chí, nâng cao năng lực và tổ chức quản lý, giám sát mạng lưới tư vấn nhằm hình thành mạng lưới tư vấn Chương trình OCOP chuyên nghiệp, có kinh nghiệm, năng lực, đoàn kết và thống nhất trong hỗ trợ triển khai Chương trình trên cả nước.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Nâng cao năng lực hệ thống các cơ sở đào tạo nghề gắn với Chương trình OCOP; các trung tâm thiết kế, sáng tạo và phát triển sản phẩm OCOP; điều chỉnh, bổ sung các quy định về đào tạo nghề (khung chương trình, nội dung đào tạo nghề, độ tuổi học nghề...) gắn với sản phẩm OCOP; tăng cường năng lực cho cán bộ nông nghiệp ở các địa phương (khuyến nông, khuyến công).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Thúc đẩy phong trào phụ nữ, thanh niên khởi nghiệp, hợp tác xã khởi nghiệp gắn với phát triển sản </w:t>
      </w:r>
      <w:r w:rsidRPr="006849B1">
        <w:rPr>
          <w:rFonts w:eastAsia="Times New Roman" w:cs="Times New Roman"/>
          <w:color w:val="000000"/>
          <w:szCs w:val="28"/>
          <w:shd w:val="clear" w:color="auto" w:fill="FFFFFF"/>
        </w:rPr>
        <w:t>phẩm </w:t>
      </w:r>
      <w:r w:rsidRPr="006849B1">
        <w:rPr>
          <w:rFonts w:eastAsia="Times New Roman" w:cs="Times New Roman"/>
          <w:color w:val="000000"/>
          <w:szCs w:val="28"/>
          <w:shd w:val="clear" w:color="auto" w:fill="FFFFFF"/>
          <w:lang w:val="vi-VN"/>
        </w:rPr>
        <w:t>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g) Tăng cường chuyển đổi số</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Đẩy mạnh ứng dụng công nghệ thông tin và chuyển đổi số trong truyền thông; xây dựng hồ sơ và quản lý dữ liệu sản phẩm OCOP, số hóa quá trình tiếp nhận hồ sơ, chấm điểm, phân hạng sản phẩm; số hóa sản phẩm và xây dựng hệ thống truy xuất nguồn gốc theo chuỗi giá trị sản phẩm OCOP; hướng tới hình thành hệ thống cơ sở dữ liệu quốc gia về Chương trình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Thúc đẩy phát triển thương mại điện tử cho sản phẩm OCOP thông qua các sàn thương mại điện tử, các kênh bán hàng trực tuyến </w:t>
      </w:r>
      <w:r w:rsidRPr="006849B1">
        <w:rPr>
          <w:rFonts w:eastAsia="Times New Roman" w:cs="Times New Roman"/>
          <w:color w:val="000000"/>
          <w:szCs w:val="28"/>
          <w:shd w:val="clear" w:color="auto" w:fill="FFFFFF"/>
        </w:rPr>
        <w:t>(online), </w:t>
      </w:r>
      <w:r w:rsidRPr="006849B1">
        <w:rPr>
          <w:rFonts w:eastAsia="Times New Roman" w:cs="Times New Roman"/>
          <w:color w:val="000000"/>
          <w:szCs w:val="28"/>
          <w:shd w:val="clear" w:color="auto" w:fill="FFFFFF"/>
          <w:lang w:val="vi-VN"/>
        </w:rPr>
        <w:t>bán hàng tương tác trực tiếp (livestream), đặc biệt cho các sản phẩm có quy mô nhỏ, sản phẩm đặc sản vùng miền, địa phương.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Triển khai sáng kiến “Mỗi nông dân là một thương nhân” nhằm tối ưu hóa ứng dụng công nghệ số trong sản xuất, thương mại sản phẩm OCOP.</w:t>
      </w:r>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9" w:name="dieu_5"/>
      <w:r w:rsidRPr="006849B1">
        <w:rPr>
          <w:rFonts w:eastAsia="Times New Roman" w:cs="Times New Roman"/>
          <w:color w:val="000000"/>
          <w:szCs w:val="28"/>
          <w:shd w:val="clear" w:color="auto" w:fill="FFFFFF"/>
          <w:lang w:val="vi-VN"/>
        </w:rPr>
        <w:t>5. Nguồn vốn và cơ cấu huy động vốn</w:t>
      </w:r>
      <w:bookmarkEnd w:id="9"/>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a) Nguồn vốn thực hiện Chương trình OCOP, bao gồm: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Vốn ngân sách trung ương của Chương trình OCOP được bố trí trong kế hoạch vốn ngân sách trung ương của Chương trình MTQG xây dựng nông thôn mới giai đoạn 2021 - 2025.</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Bộ Nông nghiệp và Phát triển nông thôn phối hợp với Bộ Kế hoạch và Đầu tư, Bộ Tài chính tổng hợp, rà soát, cân đối và bố trí nguồn vốn ngân sách trung ương để thực hiện các mục tiêu, nhiệm vụ của Chương trình OCOP trong tổng nguồn vốn của Chương trình mục tiêu quốc gia xây dựng nông thôn mới giai đoạn 2021 - 2025 đã được phê duyệt, bảo đảm theo đúng quy định của pháp luật về ngân sách nhà nước, quy định cơ chế quản lý, tổ chức thực hiện các chương trình mục tiêu quốc gia và các văn bản pháp luật khác có liên quan.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Vốn ngân sách địa phương.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Vốn tín dụng (bao gồm: vốn tín dụng ưu đãi từ Ngân hàng Chính sách xã hội, vốn vay từ các tổ chức tín dụng khác, các quỹ đầu tư, quỹ phát triển doanh nghiệp, quỹ hỗ trợ phát triển hợp tác xã,...).</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Vốn của các doanh nghiệp, hợp tác xã, hộ sản xuất tự huy động.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Vốn lồng ghép từ các chương trình, dự án khác.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Vốn huy động hợp pháp khác.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b) Kinh phí quản lý, giám sát thực hiện Chương trình ở các cấp: Được trích từ nguồn vốn ngân sách nhà nước thực hiện Chương trình mục tiêu quốc gia xây dựng nông thôn mới của các cấp được giao hàng năm.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c) Cơ chế tài chính của Chương trình: Thực hiện theo cơ chế tài chính của Chương trình MTQG xây dựng nông thôn mới giai đoạn 2021 - 2025 và các quy định của pháp luật liên quan.</w:t>
      </w:r>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10" w:name="dieu_6"/>
      <w:r w:rsidRPr="006849B1">
        <w:rPr>
          <w:rFonts w:eastAsia="Times New Roman" w:cs="Times New Roman"/>
          <w:color w:val="000000"/>
          <w:szCs w:val="28"/>
          <w:shd w:val="clear" w:color="auto" w:fill="FFFFFF"/>
          <w:lang w:val="vi-VN"/>
        </w:rPr>
        <w:t>6. Giải pháp thực hiện Chương trình</w:t>
      </w:r>
      <w:bookmarkEnd w:id="10"/>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a) Tuyên truyền, nâng cao nhận thức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Tiếp tục đẩy mạnh công tác truyền thông, nâng cao nhận thức thường xuyên, liên tục thông qua các phương tiện thông tin đại chúng từ trung ương đến cấp xã, thôn; gắn kết và lồng ghép với hoạt động tuyên truyền trong xây dựng NTM.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Tập trung nâng cao nhận thức, chuyển đổi tư duy cho các tổ chức kinh tế khu vực nông thôn, các cơ quan quản lý nhà nước, các đơn vị phân phối, người tiêu dùng thông qua các hội nghị triển khai Chương trình OCOP; đa dạng hóa các hình thức truyền thông, qua các </w:t>
      </w:r>
      <w:r w:rsidRPr="006849B1">
        <w:rPr>
          <w:rFonts w:eastAsia="Times New Roman" w:cs="Times New Roman"/>
          <w:color w:val="000000"/>
          <w:szCs w:val="28"/>
          <w:shd w:val="clear" w:color="auto" w:fill="FFFFFF"/>
        </w:rPr>
        <w:t>c</w:t>
      </w:r>
      <w:r w:rsidRPr="006849B1">
        <w:rPr>
          <w:rFonts w:eastAsia="Times New Roman" w:cs="Times New Roman"/>
          <w:color w:val="000000"/>
          <w:szCs w:val="28"/>
          <w:shd w:val="clear" w:color="auto" w:fill="FFFFFF"/>
          <w:lang w:val="vi-VN"/>
        </w:rPr>
        <w:t>ổng thông tin điện tử </w:t>
      </w:r>
      <w:r w:rsidRPr="006849B1">
        <w:rPr>
          <w:rFonts w:eastAsia="Times New Roman" w:cs="Times New Roman"/>
          <w:color w:val="000000"/>
          <w:szCs w:val="28"/>
          <w:shd w:val="clear" w:color="auto" w:fill="FFFFFF"/>
        </w:rPr>
        <w:t>(website), </w:t>
      </w:r>
      <w:r w:rsidRPr="006849B1">
        <w:rPr>
          <w:rFonts w:eastAsia="Times New Roman" w:cs="Times New Roman"/>
          <w:color w:val="000000"/>
          <w:szCs w:val="28"/>
          <w:shd w:val="clear" w:color="auto" w:fill="FFFFFF"/>
          <w:lang w:val="vi-VN"/>
        </w:rPr>
        <w:t>truyền thông mạng xã hội, tạp chí, bản tin, chuyên đề, tài liệu (sổ tay, cẩm nang...).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Khuyến khích, hỗ trợ xây dựng các gói </w:t>
      </w:r>
      <w:r w:rsidRPr="006849B1">
        <w:rPr>
          <w:rFonts w:eastAsia="Times New Roman" w:cs="Times New Roman"/>
          <w:color w:val="000000"/>
          <w:szCs w:val="28"/>
          <w:shd w:val="clear" w:color="auto" w:fill="FFFFFF"/>
        </w:rPr>
        <w:t>combo </w:t>
      </w:r>
      <w:r w:rsidRPr="006849B1">
        <w:rPr>
          <w:rFonts w:eastAsia="Times New Roman" w:cs="Times New Roman"/>
          <w:color w:val="000000"/>
          <w:szCs w:val="28"/>
          <w:shd w:val="clear" w:color="auto" w:fill="FFFFFF"/>
          <w:lang w:val="vi-VN"/>
        </w:rPr>
        <w:t>quà tặng, quà lưu niệm sản phẩm OCOP, gắn với lịch sử văn hóa quốc gia, vùng miền, địa phương.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b) Xây dựng cơ chế, chính sách hỗ trợ</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Rà soát, ban hành Bộ tiêu chí đánh giá, phân hạng sản phẩm OCOP giai đoạn 2021 - 2025.</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Rà soát, ban hành nội dung, mức hỗ trợ Chương trình OCOP theo từng hạng sao; ưu tiên hỗ trợ các chủ thể phát triển sản phẩm, hướng dẫn, xây dựng hồ sơ sản phẩm; phát triển vùng nguyên liệu địa phương; xây dựng chuỗi giá trị; hỗ trợ cơ sở hạ tầng sản xuất, máy móc, thiết bị chế biến quy mô nhỏ và vừa phù hợp với điều kiện của địa phương; xây dựng hệ thống quản lý chất lượng tiên tiến; đào tạo nghề cho lao động và nâng cao năng lực cộng đồng; sở hữu trí tuệ; bao bì, nhãn mác, truy xuất nguồn gốc; xây dựng câu chuyện sản phẩm; hoạt động quảng bá, giới thiệu và xúc tiến thương mại; thương mại điện tử, thực tế ảo; khen thưởng sản phẩm OCOP; hỗ trợ tiếp cận các nguồn tín dụng; tổ chức đánh giá, phân hạng và giám sát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Rà soát, hoàn thiện tiêu chí, tiêu chuẩn, cơ chế hỗ trợ các điểm, trung tâm giới thiệu và bán sản phẩm OCOP, ưu tiên xã hội hóa.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Khuyến khích phát triển các Trung tâm thiết kế sáng tạo và phát triển sản phẩm OCOP cấp vùng, địa phương theo hình thức xã hội hóa, Nhà nước hỗ trợ về đất đai, hạ tầng theo quy định.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Thử nghiệm, xây dựng cơ chế, chính sách quản lý, giám sát thực hiện Chương trình OCOP theo hình thức xã hội hóa (thử nghiệm, giám định, chứng nhận bởi các tổ chức đánh giá sự phù hợp theo quy định); xây dựng và tổ chức cơ chế quản lý hệ thống tư vấn Chương trình OCOP phù hợp và hiệu quả.</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c) Tổ chức bộ máy và đào tạo nguồn nhân lực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Tổ chức triển khai Chương trình OCOP theo tổ chức bộ máy của Chương trình MTQG xây dựng NTM giai đoạn 2021 - 2025.</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Nâng cao năng lực đội ngũ cán bộ triển khai Chương trình OCOP và chất lượng công tác đánh giá, phân hạng sản </w:t>
      </w:r>
      <w:r w:rsidRPr="006849B1">
        <w:rPr>
          <w:rFonts w:eastAsia="Times New Roman" w:cs="Times New Roman"/>
          <w:color w:val="000000"/>
          <w:szCs w:val="28"/>
          <w:shd w:val="clear" w:color="auto" w:fill="FFFFFF"/>
        </w:rPr>
        <w:t>phẩm </w:t>
      </w:r>
      <w:r w:rsidRPr="006849B1">
        <w:rPr>
          <w:rFonts w:eastAsia="Times New Roman" w:cs="Times New Roman"/>
          <w:color w:val="000000"/>
          <w:szCs w:val="28"/>
          <w:shd w:val="clear" w:color="auto" w:fill="FFFFFF"/>
          <w:lang w:val="vi-VN"/>
        </w:rPr>
        <w:t>OCOP từ trung ương đến địa phương.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Đẩy mạnh công tác đào tạo, tập huấn nhằm nâng cao năng lực về quản trị, </w:t>
      </w:r>
      <w:r w:rsidRPr="006849B1">
        <w:rPr>
          <w:rFonts w:eastAsia="Times New Roman" w:cs="Times New Roman"/>
          <w:color w:val="000000"/>
          <w:szCs w:val="28"/>
          <w:shd w:val="clear" w:color="auto" w:fill="FFFFFF"/>
        </w:rPr>
        <w:t>marketing </w:t>
      </w:r>
      <w:r w:rsidRPr="006849B1">
        <w:rPr>
          <w:rFonts w:eastAsia="Times New Roman" w:cs="Times New Roman"/>
          <w:color w:val="000000"/>
          <w:szCs w:val="28"/>
          <w:shd w:val="clear" w:color="auto" w:fill="FFFFFF"/>
          <w:lang w:val="vi-VN"/>
        </w:rPr>
        <w:t>cho các bộ quản lý, điều hành của các doanh nghiệp, hợp tác xã, các cơ sở/hộ sản xuất; đào tạo kỹ năng làm nông nghiệp cho thành niên, đào tạo lao động gắn với nhu cầu sản xuất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d) Tổ chức triển khai Chu trình OCOP thường niên linh hoạt, phù hợp với điều kiện, đặc điểm của sản phẩm, phát huy các điều kiện về nguồn nguyên liệu, lao động địa phương, lợi thế về chất lượng sản phẩm; khuyến khích các chủ đề ưu tiên gắn với kế hoạch, nhiệm vụ hàng năm.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đ) Giải pháp về khoa học công nghệ</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Đẩy mạnh ứng dụng khoa học công nghệ, đổi mới, hoàn thiện công nghệ chế biến quy mô nhỏ và vừa, đặc biệt là các sản phẩm OCOP đã được công nhận đạt sao.</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Tăng cường chuyển giao ứng dụng công nghệ, chuyển đổi số trong sản xuất, kết nối thị trường, truy xuất nguồn gốc, đặc biệt là ứng dụng công nghệ thông tin; khoa học xã hội và nhân văn trong phát triển sản phẩm OCOP gắn với du lịch nông thôn, bảo tồn giá trị văn hóa bản địa.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Rà soát, xây dựng các tiêu chuẩn, quy chuẩn cho sản phẩm OCOP đáp ứng các quy định của thị trường trong nước và xuất khẩu; xây dựng nhóm tiêu chuẩn kỹ thuật phục vụ sản xuất và hoạt động giám sát, đánh giá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Thúc đẩy áp dụng các giải pháp về bảo hộ và khai thác hiệu quả giá trị tài sản trí tuệ (chỉ dẫn địa lý, nhãn hiệu tập thể, nhãn hiệu chứng nhận) cho sản phẩm OCOP, đặc biệt là các sản phẩm OCOP cấp quốc gia.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e) Huy động nguồn lực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Ưu tiên huy động nguồn lực về vốn, đất đai, lao động, nguyên vật liệu, máy móc, công nghệ của chủ thể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Lồng ghép hiệu quả các chương trình/đề án, dự án phát triển kinh tế - xã hội và chương trình, dự án khoa học công nghệ và các cơ chế, chính sách khác có liên quan.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Nhà nước hỗ trợ chủ thể OCOP tiếp cận với các nguồn vốn tín dụng thông qua các chính sách tín dụng phục vụ phát triển nông nghiệp, nông thôn và chính sách hỗ trợ riêng của từng địa phương.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Lồng ghép hiệu quả nguồn kinh phí từ các chương trình khuyến nông, khuyến công và các chương trình, dự án khác có liên quan.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g) Tăng cường vai trò của cộng đồng trong phát triển sản </w:t>
      </w:r>
      <w:r w:rsidRPr="006849B1">
        <w:rPr>
          <w:rFonts w:eastAsia="Times New Roman" w:cs="Times New Roman"/>
          <w:color w:val="000000"/>
          <w:szCs w:val="28"/>
          <w:shd w:val="clear" w:color="auto" w:fill="FFFFFF"/>
        </w:rPr>
        <w:t>phẩm </w:t>
      </w:r>
      <w:r w:rsidRPr="006849B1">
        <w:rPr>
          <w:rFonts w:eastAsia="Times New Roman" w:cs="Times New Roman"/>
          <w:color w:val="000000"/>
          <w:szCs w:val="28"/>
          <w:shd w:val="clear" w:color="auto" w:fill="FFFFFF"/>
          <w:lang w:val="vi-VN"/>
        </w:rPr>
        <w:t>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Nâng cao vai trò của các hội/hiệp hội trong triển khai Chương trình OCOP, khai thác và phát triển sản phẩm của địa phương gắn với bảo tồn sản phẩm, kỹ năng truyền thống, danh tiếng của cộng đồng.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Đẩy mạnh giám sát của cộng đồng về sản phẩm, chất lượng sản phẩm, phát triển vùng nguyên liệu; duy trì sự đặc sắc, nét văn hóa của các sản phẩm địa phương; thúc đẩy sự tham gia và có cơ chế chia sẻ lợi ích phù hợp của cộng đồng vào sản xuất, chế biến sản phẩm OCOP; phát triển vùng sản xuất nguyên liệu, sử dụng lao động địa phương.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h) Tăng cường hợp tác quốc tế</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Đẩy mạnh kêu gọi các tổ chức quốc tế hỗ trợ về kỹ thuật, nguồn lực về chuyển đổi số, thúc đẩy cơ giới hóa trong phát triển sản phẩm OCOP, phát triển OCOP xanh theo hướng xuất khẩu, gắn với bảo tồn, phát triển bao trùm và bền vững (rừng, môi trường, cảnh quan...); nghiên cứu, chia sẻ kinh nghiệm, hỗ trợ phát triển và quảng bá sản phẩm OCOP trong và ngoài nước.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Tổ chức các sự kiện giới thiệu sản phẩm OCOP tới các Đại sứ quán, Lãnh sự quán, cơ quan đại diện của các nước, vùng lãnh thổ và tổ chức quốc tế tại Việt Nam.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Tham gia, tổ chức các sự kiện, diễn đàn khu vực, quốc tế về OCOP thường niên, góp phần quảng bá, giới thiệu văn hóa, du lịch Việt Nam.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i) Nghiên cứu xây dựng và triển khai các đề án, dự án ưu tiên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Nghiên cứu xây dựng, vận hành dự án không gian triển lãm và phát triển sản phẩm OCOP quốc gia.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Dự án xây dựng hệ thống giám sát và quản lý cơ sở dữ liệu quốc gia Chương trình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Dự án quảng bá và xúc tiến thương mại sản phẩm OCOP Việt Nam. Ưu tiên hình thành các Trung tâm giới thiệu sản phẩm tại Thành phố Hà Nội, Thành phố Hồ Chí Minh, các trung tâm du lịch lớn và các sự kiện quảng bá, giới thiệu sản phẩm OCOP thường niên cấp vùng, liên vùng.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Dự án xây dựng các Trung tâm Thiết kế sáng tạo và phát triển sản phẩm OCOP cấp vùng và địa phương; thí điểm 4 Trung tâm tại tỉnh/thành phố (Hà Nội, Quảng Ninh, Thừa Thiên Huế và Kiên Giang) theo hình thức xã hội hóa.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Đề án thí điểm các mô hình phát triển chuỗi giá trị sản phẩm OCOP gắn với vùng nguyên liệu địa phương theo hướng kinh tế tuần hoàn, nông nghiệp hữu cơ.</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Đề án thí điểm phát triển nhóm sản phẩm OCOP dịch vụ du lịch cộng đồng.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 xml:space="preserve">Đề </w:t>
      </w:r>
      <w:proofErr w:type="gramStart"/>
      <w:r w:rsidRPr="006849B1">
        <w:rPr>
          <w:rFonts w:eastAsia="Times New Roman" w:cs="Times New Roman"/>
          <w:color w:val="000000"/>
          <w:szCs w:val="28"/>
          <w:shd w:val="clear" w:color="auto" w:fill="FFFFFF"/>
          <w:lang w:val="vi-VN"/>
        </w:rPr>
        <w:t>án</w:t>
      </w:r>
      <w:proofErr w:type="gramEnd"/>
      <w:r w:rsidRPr="006849B1">
        <w:rPr>
          <w:rFonts w:eastAsia="Times New Roman" w:cs="Times New Roman"/>
          <w:color w:val="000000"/>
          <w:szCs w:val="28"/>
          <w:shd w:val="clear" w:color="auto" w:fill="FFFFFF"/>
          <w:lang w:val="vi-VN"/>
        </w:rPr>
        <w:t xml:space="preserve"> thí điểm phát triển OCOP xanh gắn với tiêu chuẩn xuất khẩu, quản lý tài nguyên và bảo tồn đa dạng sinh học.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(Có Danh mục các đề án/dự án ưu tiên thuộc Chương trình OCOP tại Phụ lục kèm theo Quyết định này).</w:t>
      </w:r>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11" w:name="dieu_2"/>
      <w:r w:rsidRPr="006849B1">
        <w:rPr>
          <w:rFonts w:eastAsia="Times New Roman" w:cs="Times New Roman"/>
          <w:b/>
          <w:bCs/>
          <w:color w:val="000000"/>
          <w:szCs w:val="28"/>
          <w:shd w:val="clear" w:color="auto" w:fill="FFFFFF"/>
          <w:lang w:val="vi-VN"/>
        </w:rPr>
        <w:t>Điều 2.</w:t>
      </w:r>
      <w:bookmarkEnd w:id="11"/>
      <w:r w:rsidRPr="006849B1">
        <w:rPr>
          <w:rFonts w:eastAsia="Times New Roman" w:cs="Times New Roman"/>
          <w:b/>
          <w:bCs/>
          <w:color w:val="000000"/>
          <w:szCs w:val="28"/>
          <w:shd w:val="clear" w:color="auto" w:fill="FFFFFF"/>
          <w:lang w:val="vi-VN"/>
        </w:rPr>
        <w:t> </w:t>
      </w:r>
      <w:bookmarkStart w:id="12" w:name="dieu_2_name"/>
      <w:r w:rsidRPr="006849B1">
        <w:rPr>
          <w:rFonts w:eastAsia="Times New Roman" w:cs="Times New Roman"/>
          <w:color w:val="000000"/>
          <w:szCs w:val="28"/>
          <w:shd w:val="clear" w:color="auto" w:fill="FFFFFF"/>
          <w:lang w:val="vi-VN"/>
        </w:rPr>
        <w:t>Tổ chức thực hiện</w:t>
      </w:r>
      <w:bookmarkEnd w:id="12"/>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1. Trách nhiệm của các bộ, ngành trung 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a) Bộ Nông nghiệp và Phát triển nông thôn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xây dựng và tổ chức thực hiện kế hoạch triển khai Chương trình OCOP theo từng giai đoạn và hàng năm. Chỉ đạo và hướng dẫn tỉnh, thành phố trực thuộc trung ương xây dựng, triển khai Chương trình OCOP.</w:t>
      </w:r>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13" w:name="cumtu_1"/>
      <w:r w:rsidRPr="006849B1">
        <w:rPr>
          <w:rFonts w:eastAsia="Times New Roman" w:cs="Times New Roman"/>
          <w:color w:val="000000"/>
          <w:szCs w:val="28"/>
          <w:shd w:val="clear" w:color="auto" w:fill="FFFFFF"/>
          <w:lang w:val="vi-VN"/>
        </w:rPr>
        <w:t>- Chủ trì, phối hợp với các bộ, ngành liên quan xây dựng hướng dẫn triển khai Chương trình OCOP; rà soát kỹ lưỡng nội dung, nhiệm vụ của Chương trình, bảo đảm không trùng lắp, chồng chéo với nội dung, nhiệm vụ của các Chương trình chuyên đề khác và các chương trình, dự án khác được cấp có thẩm quyền phê duyệt; xây dựng hệ thống quản lý, giám sát và thường xuyên tổ chức kiểm tra, giám sát quá trình thực hiện Chương trình OCOP ở các tỉnh, thành phố trực thuộc trung ương.</w:t>
      </w:r>
      <w:bookmarkEnd w:id="13"/>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các bộ, ngành liên quan tổ chức đánh giá, phân hạng và công bố sản phẩm OCOP cấp Quốc gia.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các bộ, ngành liên quan cân đối, bố trí vốn ngân sách trung ương để thực hiện các mục tiêu, nhiệm vụ của Chương trình trong tổng nguồn vốn của Chương trình mục tiêu quốc gia xây dựng nông thôn mới giai 5 năm (2021 - 2025) và hằng năm gửi Bộ Kế hoạch và Đầu tư, Bộ Tài chính tổng hợp, trình Thủ tướng Chính phủ theo quy định.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các bộ, ngành có liên quan rà soát, xây dựng Bộ tiêu chí đánh giá, phân hạng sản phẩm OCOP trình Thủ tướng Chính phủ phê duyệt; huy động nguồn lực tài chính từ các quỹ đầu tư, các tổ chức quốc tế, các nhà tài trợ hỗ trợ thực hiện Chương trình OCOP; phê duyệt danh sách và hướng dẫn xây dựng các mô hình thí điểm; xây dựng tài liệu đào tạo, tập huấn cho Chương trình OCOP; hệ thống quản lý và giám sát sản phẩm OCOP cấp Quốc gia; xây dựng quy chế và tổ chức quản lý hệ thống tư vấn Chương trình OCOP; tổ chức quản lý và quảng bá, thúc đẩy thương hiệu OCOP Việt Nam; đẩy mạnh mạng lưới Chương trình OCOP khu vực và quốc tế.</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 xml:space="preserve">Chủ trì, phối hợp với các bộ, ngành có liên quan xây dựng, triển khai Dự án đầu tư xây dựng Không gian triển lãm và phát triển sản phẩm OCOP quốc gia </w:t>
      </w:r>
      <w:proofErr w:type="gramStart"/>
      <w:r w:rsidRPr="006849B1">
        <w:rPr>
          <w:rFonts w:eastAsia="Times New Roman" w:cs="Times New Roman"/>
          <w:color w:val="000000"/>
          <w:szCs w:val="28"/>
          <w:shd w:val="clear" w:color="auto" w:fill="FFFFFF"/>
          <w:lang w:val="vi-VN"/>
        </w:rPr>
        <w:t>theo</w:t>
      </w:r>
      <w:proofErr w:type="gramEnd"/>
      <w:r w:rsidRPr="006849B1">
        <w:rPr>
          <w:rFonts w:eastAsia="Times New Roman" w:cs="Times New Roman"/>
          <w:color w:val="000000"/>
          <w:szCs w:val="28"/>
          <w:shd w:val="clear" w:color="auto" w:fill="FFFFFF"/>
          <w:lang w:val="vi-VN"/>
        </w:rPr>
        <w:t xml:space="preserve"> quy định của pháp luật về đầu tư. Quyết định theo thẩm quyền để bố trí không gian triển lãm và phát triển sản phẩm OCOP quốc gia phù hợp với cơ cấu tổ chức, bộ máy của Bộ được cấp có thẩm quyền phê duyệt.</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Phê duyệt, triển khai thực hiện các dự án, đề án ưu tiên theo quy định của pháp luật.</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Bộ Công Thương, Bộ Văn hóa, Thể thao và Du lịch, các bộ, ngành, địa phương xây dựng các Trung tâm Thiết kế sáng tạo và phát triển sản phẩm OCOP cấp vùng theo hình thức xã hội hóa; xây dựng thí điểm một số mô hình Làng thương mại điện tử sản phẩm OCOP; các sự kiện quảng bá và giới thiệu sản phẩm OCOP thường niên cấp vùng, cấp Quốc gia.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Bộ Thông tin và Truyền thông triển khai các giải pháp tăng cường chuyển đổi số Chương trình OCOP; xây dựng hệ thống cơ sở dữ liệu, giám sát và quản lý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Bộ Nội vụ đề xuất tiêu chí, hình thức khen thưởng đối với các chủ </w:t>
      </w:r>
      <w:r w:rsidRPr="006849B1">
        <w:rPr>
          <w:rFonts w:eastAsia="Times New Roman" w:cs="Times New Roman"/>
          <w:color w:val="000000"/>
          <w:szCs w:val="28"/>
          <w:shd w:val="clear" w:color="auto" w:fill="FFFFFF"/>
        </w:rPr>
        <w:t>thể </w:t>
      </w:r>
      <w:r w:rsidRPr="006849B1">
        <w:rPr>
          <w:rFonts w:eastAsia="Times New Roman" w:cs="Times New Roman"/>
          <w:color w:val="000000"/>
          <w:szCs w:val="28"/>
          <w:shd w:val="clear" w:color="auto" w:fill="FFFFFF"/>
          <w:lang w:val="vi-VN"/>
        </w:rPr>
        <w:t>OCOP theo quy định.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Phối hợp với Bộ Nội vụ đề xuất lập các hiệp hội, hội về phát triển sản phẩm OCOP cấp quốc gia, cấp vùng.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b) Bộ Kế hoạch và Đầu tư</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Trên cơ sở đề nghị của Bộ Nông nghiệp và Phát triển nông thôn, tổng hợp nhu cầu, dự kiến phân bổ vốn ngân sách trung ương thực hiện Chương trình vào kế hoạch Chương trình mục tiêu quốc gia xây dựng nông thôn mới giai đoạn 2021 - 2025 và kế hoạch hằng năm, trình cấp có thẩm quyền xem xét, quyết định.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Bộ Tài chính tổng hợp, cân đối, bố trí nguồn vốn đầu tư từ ngân sách trung ương thực hiện Chương trình theo tiến độ và kế hoạch đầu tư trung hạn, hằng năm, trình cấp có thẩm quyền xem xét, quyết định.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c) Bộ Tài chính: Trên cơ sở đề nghị của Bộ Nông nghiệp và Phát triển nông thôn, tổng hợp nhu cầu, dự kiến phân bổ kinh phí sự nghiệp thực hiện Chương trình trong kế hoạch kinh phí sự nghiệp của Chương trình mục tiêu quốc gia xây dựng nông thôn mới giai đoạn 2021 - 2025 và h</w:t>
      </w:r>
      <w:r w:rsidRPr="006849B1">
        <w:rPr>
          <w:rFonts w:eastAsia="Times New Roman" w:cs="Times New Roman"/>
          <w:color w:val="000000"/>
          <w:szCs w:val="28"/>
          <w:shd w:val="clear" w:color="auto" w:fill="FFFFFF"/>
        </w:rPr>
        <w:t>ằ</w:t>
      </w:r>
      <w:r w:rsidRPr="006849B1">
        <w:rPr>
          <w:rFonts w:eastAsia="Times New Roman" w:cs="Times New Roman"/>
          <w:color w:val="000000"/>
          <w:szCs w:val="28"/>
          <w:shd w:val="clear" w:color="auto" w:fill="FFFFFF"/>
          <w:lang w:val="vi-VN"/>
        </w:rPr>
        <w:t>ng năm để trình cấp có thẩm quyền xem xét, quyết định.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d) Bộ Công Thương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Bộ Nông nghiệp và Phát triển nông thôn, các bộ, ngành liên quan rà soát, hoàn thiện các quy định về điểm bán hàng OCOP phù hợp với yêu cầu và bối cảnh mới.</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Phối hợp với các bộ, ngành liên quan hỗ trợ các tổ chức kinh tế phát triển sản phẩm, nâng cao năng lực tiếp cận thị trường; lồng ghép, ưu tiên hỗ trợ các chủ thể OCOP ứng dụng công nghệ, máy móc thiết bị từ nguồn khuyến công; thực hiện có hiệu quả hoạt động công tác xúc tiến thương mại sản phẩm trong Chương trình OCOP và kế hoạch xúc tiến thương mại quốc gia hàng năm.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Hàng năm, phối hợp với Bộ Nông nghiệp và Phát triển nông thôn và các bộ, ngành liên quan tổ chức các kỳ đánh giá và phân hạng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đ) Bộ Khoa học và Công nghệ</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các bộ, ngành, địa phương hỗ trợ các tổ chức kinh tế thiết kế sản phẩm; đẩy mạnh ứng dụng khoa học, công nghệ, chuyển đổi số trong phát triển sản xuất sản phẩm thuộc Chương trình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Bộ Nông nghiệp và Phát triển nông thôn xây dựng tài liệu đào tạo, tập huấn về sở hữu trí tuệ, hướng dẫn áp dụng các tiêu chuẩn, quy chuẩn kỹ thuật trong Chương trình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Phối hợp với Bộ Nông nghiệp và Phát triển nông thôn rà soát, xây dựng các tiêu chuẩn, quy chuẩn kỹ thuật cho sản phẩm OCOP; triển khai hệ thống giám sát, đánh giá và truy xuất nguồn gốc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Hỗ trợ các địa phương và các tổ chức kinh tế phát triển, đăng ký xác lập, bảo hộ và thực thi quyền sở hữu trí tuệ liên quan đến các sản phẩm OCOP, tư vấn định hướng phát triển thương hiệu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Hàng năm, phối hợp với Bộ Nông nghiệp và Phát triển nông thôn và các bộ, ngành liên quan tổ chức các kỳ đánh giá và xếp hạng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e) Bộ Y tế</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Bộ Nông nghiệp và Phát triển nông thôn xây dựng tài liệu đào tạo, tập huấn và hướng dẫn các tổ chức kinh tế thực hiện và tuân thủ các yêu cầu về an toàn thực phẩm trong sản xuất, kinh doanh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Chỉ đạo các cơ quan trong ngành hỗ trợ các tổ chức kinh tế, hộ sản xuất thực hiện các quy định liên quan đến an toàn thực phẩm, đăng ký công bố chất lượng sản phẩm.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Hàng năm, phối hợp với Bộ Nông nghiệp và Phát triển nông thôn và các bộ, ngành liên quan tổ chức các kỳ đánh giá và xếp hạng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g) Bộ Văn hóa, Thể thao và Du lịch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Phối hợp với Bộ Nông nghiệp và Phát triển nông thôn rà soát, xây dựng Bộ tiêu chí đánh giá, phân hạng sản phẩm OCOP cho Nhóm sản phẩm Dịch vụ du lịch cộng đồng, du lịch sinh thái và điểm du lịch; tham gia đánh giá, phân hạng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Hỗ trợ phát triển, quảng bá, xúc tiến các sản phẩm dịch vụ du lịch nông nghiệp, nông thôn gắn với Chương trình OCOP; xây dựng các </w:t>
      </w:r>
      <w:r w:rsidRPr="006849B1">
        <w:rPr>
          <w:rFonts w:eastAsia="Times New Roman" w:cs="Times New Roman"/>
          <w:color w:val="000000"/>
          <w:szCs w:val="28"/>
          <w:shd w:val="clear" w:color="auto" w:fill="FFFFFF"/>
        </w:rPr>
        <w:t>tour, </w:t>
      </w:r>
      <w:r w:rsidRPr="006849B1">
        <w:rPr>
          <w:rFonts w:eastAsia="Times New Roman" w:cs="Times New Roman"/>
          <w:color w:val="000000"/>
          <w:szCs w:val="28"/>
          <w:shd w:val="clear" w:color="auto" w:fill="FFFFFF"/>
          <w:lang w:val="vi-VN"/>
        </w:rPr>
        <w:t>tuyến, điểm du lịch gắn với nông nghiệp và NTM; tạo điều kiện để các sản phẩm OCOP cấp quốc gia, sản phẩm OCOP tiêu biểu của các địa phương tham gia các sự kiện, triển lãm về văn hóa cấp quốc gia, quốc tế.</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Phối hợp với Bộ Nông nghiệp và Phát triển nông thôn và các bộ, ngành, địa phương triển khai các hoạt động thúc đẩy tiêu dùng sản phẩm OCOP tại các thị trường khách du lịch trọng điểm.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h) Bộ Giao thông vận tải: Điều tiết, kết nối hệ thống vận chuyển hàng trong nước và quốc tế cho Chương trình OCOP, phối hợp triển khai công tác xúc tiến thương mại cho các sản phẩm OCOP trên các tuyến vận tải hàng không, đường bộ và đường thủy.</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i) Bộ Thông tin và Truyền thông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Chỉ đạo các cơ quan, đơn vị trong ngành đẩy mạnh tuyên truyền, phổ biến về Chương trình OCOP trên các phương tiện thông tin đại chúng (báo, đài), các trang mạng xã hội; giới thiệu, quảng bá các sản phẩm OCOP trên các sàn thương mại điện tử của các doanh nghiệp bưu chính để hỗ trợ thụ sản phẩm và thúc đẩy thương mại điện tử phát triển.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Phối hợp với Bộ Nông nghiệp và Phát triển nông thôn tăng cường chuyển đổi số của Chương trình OCOP; xây dựng hệ thống cơ sở dữ liệu, giám sát và quản lý sản phẩm OCOP; chỉ đạo các Tập đoàn, doanh nghiệp thương mại điện tử hỗ trợ, phối hợp với Bộ Nông nghiệp và Phát triển nông thôn triển khai thí điểm Làng thương mại điện tử.</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k) Bộ Tài nguyên và Môi trường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trì, phối hợp với Bộ Nông nghiệp và Phát triển nông thôn chỉ đạo, hướng dẫn, kiểm tra việc thực hiện các quy định của pháp luật về bảo vệ môi trường đối với hoạt động của chủ thể OCOP; hướng dẫn thực hiện các nội dung về môi trường trong đánh giá, công nhận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Chủ trì hỗ trợ các hoạt động sản xuất xanh, thân thiện môi trường, tiết kiệm tài nguyên; ưu tiên vay vốn từ Quỹ Bảo vệ môi trường cho các hoạt động chuyển đổi công nghệ sản xuất thân thiện môi trường, xử lý chất thải; xây dựng tiêu chí, cấp Nhãn sinh thái Việt Nam cho các sản phẩm/dịch vụ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l) Bộ Ngoại giao</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Chỉ đạo các cơ quan đại diện Việt Nam ở nước ngoài hỗ trợ tìm hiểu kinh nghiệm của các nước trong xây dựng và phát triển mạng lưới sản phẩm OCOP; phối hợp quảng bá, giới thiệu và xúc tiến xuất khẩu các sản phẩm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Quan tâm xem xét sử dụng sản phẩm OCOP cấp Quốc gia để làm quà tặng, quà biếu trong các hoạt động đối ngoại, các sự kiện cấp quốc gia, cấp ngành thuộc phạm vi phụ trách.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m) Các bộ, ngành liên quan căn cứ chức năng, nhiệm vụ được giao, chủ động xây dựng kế hoạch thực hiện, cụ thể hóa các nhiệm vụ của Chương trình OCOP gắn với lĩnh vực phụ trách của ngành.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n) Ngân hàng Nhà nước Việt Nam chỉ đạo các tổ chức tín dụng tập trung nguồn vốn cho vay đối với lĩnh vực sản xuất, kinh doanh; tạo điều kiện thuận lợi cho doanh nghiệp, hợp tác xã, hộ sản xuất tham gia Chương trình OCOP tiếp cận vốn vay phục vụ phát triển sản phẩm nông nghiệp, phi nông nghiệp, dịch vụ có lợi thế của từng địa phương.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2. Trách nhiệm của các địa phương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a) Ủy ban nhân dân tỉnh, thành phố trực thuộc trung 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Căn cứ nội dung Chương trình OCOP được Thủ tướng Chính phủ phê duyệt; tùy điều kiện, đặc điểm cụ thể, chỉ đạo xây dựng, phê duyệt và triển khai kế hoạch thực hiện Chương trình OCOP cấp tỉnh theo hướng có trọng tâm, trọng điểm, trong đó tập trung ưu tiên phát triển các sản phẩm đặc sản, sản phẩm truyền thống gắn với lợi thế về điều kiện sản xuất, văn hóa của địa phương, đặc biệt là sản phẩm các làng nghề, nghề truyền thống, dịch vụ du lịch nông thôn.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Ban hành cơ chế, chính sách đặc thù hỗ trợ triển khai Chương trình OCOP phù hợp với nội dung, định mức hỗ trợ của trung ương và điều kiện thực tế của địa phương.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Bố trí nguồn lực cần thiết từ ngân sách địa phương, sử dụng nguồn vốn thuộc Chương trình MTQG xây dựng NTM giai đoạn 2021 - 2025, lồng ghép các nguồn vốn khuyến công, khuyến nông, ngân sách địa phương, vốn tín dụng và các nguồn vốn hợp pháp khác để tổ chức triển khai thực hiện Chương trình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Phân công trách nhiệm cụ thể cho các sở, ngành; củng cố, kiện toàn cơ quan thường trực tham mưu, giúp việc triển khai Chương trình từ cấp tỉnh, huyện, xã phù hợp và hiệu quả.</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Thường xuyên tổ chức kiểm tra, giám sát, đánh giá, kết quả triển khai Chương trình OCOP trên địa bàn; thực hiện nghiêm túc chế độ thông tin, báo cáo định kỳ, đột xuất về cơ quan thường trực Chương trình OCOP cấp trung ương.</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b) Ủy ban nhân dân cấp huyện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Tổ chức xây dựng kế hoạch triển khai Chương trình OCOP của huyện theo kế hoạch thực hiện Chương trình OCOP cấp tỉnh; bố trí nguồn lực từ ngân sách huyện, lồng ghép các Chương trình, dự án để thực hiện Chương trình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Trực tiếp triển khai các hoạt động của Chương trình OCOP ở cấp huyện.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Chỉ đạo, hướng dẫn Ủy ban nhân dân cấp xã tham gia vào các hoạt động của Chương trình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c) Ủy ban nhân dân cấp xã</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Phân công cán bộ phụ trách triển khai Chương trình OCOP cấp xã.</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Tham gia vào các hoạt động triển khai Chương trình OCOP cấp xã theo sự phân công của Ủy ban nhân dân cấp huyện, tỉnh; chủ động rà soát các sản phẩm tiềm năng trên địa bàn và hướng dẫn các tổ chức, cá nhân tham gia Chương trình.</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 Chủ động tuyên truyền cho các tổ chức kinh tế, người dân về ý nghĩa, các chính sách hỗ trợ của Chương trình OCOP, tích cực hỗ trợ, tư vấn cho các tổ chức kinh tế chuẩn bị hồ sơ, tài liệu tham gia Chương trình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3. Mặt trận Tổ quốc và các tổ chức chính trị - xã hội, tổ chức xã hội nghề nghiệp: Đề nghị cơ quan trung ương của Mặt trận Tổ quốc và các tổ chức chính trị - xã hội (Hội Nông dân Việt Nam, Hội Liên hiệp Phụ nữ Việt Nam, Đoàn Thanh niên Cộng sản Hồ Chí Minh, Hội Cựu chiến binh), Liên minh hợp tác xã Việt Nam, các tổ chức xã hội nghề nghiệp, các hội, hiệp hội tăng cường tuyên truyền, vận động, hướng dẫn, hỗ trợ đoàn viên, hội viên tích cực tham gia Chương trình OCOP, tham gia các mạng kết nối cung </w:t>
      </w:r>
      <w:r w:rsidRPr="006849B1">
        <w:rPr>
          <w:rFonts w:eastAsia="Times New Roman" w:cs="Times New Roman"/>
          <w:color w:val="000000"/>
          <w:szCs w:val="28"/>
          <w:shd w:val="clear" w:color="auto" w:fill="FFFFFF"/>
        </w:rPr>
        <w:t>- </w:t>
      </w:r>
      <w:r w:rsidRPr="006849B1">
        <w:rPr>
          <w:rFonts w:eastAsia="Times New Roman" w:cs="Times New Roman"/>
          <w:color w:val="000000"/>
          <w:szCs w:val="28"/>
          <w:shd w:val="clear" w:color="auto" w:fill="FFFFFF"/>
          <w:lang w:val="vi-VN"/>
        </w:rPr>
        <w:t>c</w:t>
      </w:r>
      <w:r w:rsidRPr="006849B1">
        <w:rPr>
          <w:rFonts w:eastAsia="Times New Roman" w:cs="Times New Roman"/>
          <w:color w:val="000000"/>
          <w:szCs w:val="28"/>
          <w:shd w:val="clear" w:color="auto" w:fill="FFFFFF"/>
        </w:rPr>
        <w:t>ầ</w:t>
      </w:r>
      <w:r w:rsidRPr="006849B1">
        <w:rPr>
          <w:rFonts w:eastAsia="Times New Roman" w:cs="Times New Roman"/>
          <w:color w:val="000000"/>
          <w:szCs w:val="28"/>
          <w:shd w:val="clear" w:color="auto" w:fill="FFFFFF"/>
          <w:lang w:val="vi-VN"/>
        </w:rPr>
        <w:t>u, xúc tiến thương mại nông sản.</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4. Các trường, viện, tổ chức nghiên cứu, tư vấn: Tăng cường các hoạt động đào tạo, tập huấn, hỗ trợ đổi mới, sáng tạo, khởi nghiệp và phát triển sản phẩm OCOP phù hợp với định hướng, nội dung Chương trình.</w:t>
      </w:r>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14" w:name="dieu_3"/>
      <w:r w:rsidRPr="006849B1">
        <w:rPr>
          <w:rFonts w:eastAsia="Times New Roman" w:cs="Times New Roman"/>
          <w:b/>
          <w:bCs/>
          <w:color w:val="000000"/>
          <w:szCs w:val="28"/>
          <w:shd w:val="clear" w:color="auto" w:fill="FFFFFF"/>
          <w:lang w:val="vi-VN"/>
        </w:rPr>
        <w:t>Điều 3.</w:t>
      </w:r>
      <w:bookmarkEnd w:id="14"/>
      <w:r w:rsidRPr="006849B1">
        <w:rPr>
          <w:rFonts w:eastAsia="Times New Roman" w:cs="Times New Roman"/>
          <w:b/>
          <w:bCs/>
          <w:color w:val="000000"/>
          <w:szCs w:val="28"/>
          <w:shd w:val="clear" w:color="auto" w:fill="FFFFFF"/>
          <w:lang w:val="vi-VN"/>
        </w:rPr>
        <w:t> </w:t>
      </w:r>
      <w:bookmarkStart w:id="15" w:name="dieu_3_name"/>
      <w:r w:rsidRPr="006849B1">
        <w:rPr>
          <w:rFonts w:eastAsia="Times New Roman" w:cs="Times New Roman"/>
          <w:color w:val="000000"/>
          <w:szCs w:val="28"/>
          <w:shd w:val="clear" w:color="auto" w:fill="FFFFFF"/>
          <w:lang w:val="vi-VN"/>
        </w:rPr>
        <w:t>Quyết định này có hiệu lực thi hành kể từ ngày ký ban hành.</w:t>
      </w:r>
      <w:bookmarkEnd w:id="15"/>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16" w:name="dieu_4"/>
      <w:r w:rsidRPr="006849B1">
        <w:rPr>
          <w:rFonts w:eastAsia="Times New Roman" w:cs="Times New Roman"/>
          <w:b/>
          <w:bCs/>
          <w:color w:val="000000"/>
          <w:szCs w:val="28"/>
          <w:shd w:val="clear" w:color="auto" w:fill="FFFFFF"/>
          <w:lang w:val="vi-VN"/>
        </w:rPr>
        <w:t>Điều 4.</w:t>
      </w:r>
      <w:bookmarkEnd w:id="16"/>
      <w:r w:rsidRPr="006849B1">
        <w:rPr>
          <w:rFonts w:eastAsia="Times New Roman" w:cs="Times New Roman"/>
          <w:b/>
          <w:bCs/>
          <w:color w:val="000000"/>
          <w:szCs w:val="28"/>
          <w:shd w:val="clear" w:color="auto" w:fill="FFFFFF"/>
          <w:lang w:val="vi-VN"/>
        </w:rPr>
        <w:t> </w:t>
      </w:r>
      <w:bookmarkStart w:id="17" w:name="dieu_4_name"/>
      <w:r w:rsidRPr="006849B1">
        <w:rPr>
          <w:rFonts w:eastAsia="Times New Roman" w:cs="Times New Roman"/>
          <w:color w:val="000000"/>
          <w:szCs w:val="28"/>
          <w:shd w:val="clear" w:color="auto" w:fill="FFFFFF"/>
          <w:lang w:val="vi-VN"/>
        </w:rPr>
        <w:t>Các Bộ trưởng, Thủ trưởng cơ quan ngang bộ, Thủ trưởng cơ quan thuộc Chính phủ, Chủ tịch Ủy ban nhân dân các tỉnh, thành phố trực thuộc trung ương, Thủ trưởng các cơ quan, đơn vị liên quan chịu trách nhiệm thi hành Quyết định này./</w:t>
      </w:r>
      <w:r w:rsidRPr="006849B1">
        <w:rPr>
          <w:rFonts w:eastAsia="Times New Roman" w:cs="Times New Roman"/>
          <w:color w:val="000000"/>
          <w:szCs w:val="28"/>
          <w:shd w:val="clear" w:color="auto" w:fill="FFFFFF"/>
        </w:rPr>
        <w:t>.</w:t>
      </w:r>
      <w:bookmarkEnd w:id="1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6849B1" w:rsidRPr="006849B1" w:rsidTr="006849B1">
        <w:trPr>
          <w:tblCellSpacing w:w="0" w:type="dxa"/>
        </w:trPr>
        <w:tc>
          <w:tcPr>
            <w:tcW w:w="4908" w:type="dxa"/>
            <w:shd w:val="clear" w:color="auto" w:fill="FFFFFF"/>
            <w:tcMar>
              <w:top w:w="0" w:type="dxa"/>
              <w:left w:w="108" w:type="dxa"/>
              <w:bottom w:w="0" w:type="dxa"/>
              <w:right w:w="108" w:type="dxa"/>
            </w:tcMar>
            <w:hideMark/>
          </w:tcPr>
          <w:p w:rsidR="006849B1" w:rsidRPr="006849B1" w:rsidRDefault="006849B1" w:rsidP="00026A01">
            <w:pPr>
              <w:spacing w:before="120" w:after="120" w:line="234" w:lineRule="atLeast"/>
              <w:jc w:val="both"/>
              <w:rPr>
                <w:rFonts w:eastAsia="Times New Roman" w:cs="Times New Roman"/>
                <w:color w:val="000000"/>
                <w:szCs w:val="28"/>
              </w:rPr>
            </w:pPr>
            <w:r w:rsidRPr="006849B1">
              <w:rPr>
                <w:rFonts w:eastAsia="Times New Roman" w:cs="Times New Roman"/>
                <w:b/>
                <w:bCs/>
                <w:i/>
                <w:iCs/>
                <w:color w:val="000000"/>
                <w:szCs w:val="28"/>
                <w:lang w:val="vi-VN"/>
              </w:rPr>
              <w:t>Nơi nhận:</w:t>
            </w:r>
            <w:r w:rsidRPr="006849B1">
              <w:rPr>
                <w:rFonts w:eastAsia="Times New Roman" w:cs="Times New Roman"/>
                <w:b/>
                <w:bCs/>
                <w:i/>
                <w:iCs/>
                <w:color w:val="000000"/>
                <w:szCs w:val="28"/>
                <w:lang w:val="vi-VN"/>
              </w:rPr>
              <w:br/>
            </w:r>
            <w:r w:rsidRPr="006849B1">
              <w:rPr>
                <w:rFonts w:eastAsia="Times New Roman" w:cs="Times New Roman"/>
                <w:color w:val="000000"/>
                <w:szCs w:val="28"/>
                <w:shd w:val="clear" w:color="auto" w:fill="FFFFFF"/>
                <w:lang w:val="vi-VN"/>
              </w:rPr>
              <w:t>- Ban Bí thư Trung ương Đảng;</w:t>
            </w:r>
            <w:r w:rsidRPr="006849B1">
              <w:rPr>
                <w:rFonts w:eastAsia="Times New Roman" w:cs="Times New Roman"/>
                <w:color w:val="000000"/>
                <w:szCs w:val="28"/>
                <w:shd w:val="clear" w:color="auto" w:fill="FFFFFF"/>
                <w:lang w:val="vi-VN"/>
              </w:rPr>
              <w:br/>
              <w:t>- Thủ tướng, các Phó thủ tướng Chính phủ;</w:t>
            </w:r>
            <w:r w:rsidRPr="006849B1">
              <w:rPr>
                <w:rFonts w:eastAsia="Times New Roman" w:cs="Times New Roman"/>
                <w:color w:val="000000"/>
                <w:szCs w:val="28"/>
                <w:shd w:val="clear" w:color="auto" w:fill="FFFFFF"/>
                <w:lang w:val="vi-VN"/>
              </w:rPr>
              <w:br/>
              <w:t>- Các bộ, cơ quan ngang bộ, cơ quan thuộc Chính phủ;</w:t>
            </w:r>
            <w:r w:rsidRPr="006849B1">
              <w:rPr>
                <w:rFonts w:eastAsia="Times New Roman" w:cs="Times New Roman"/>
                <w:color w:val="000000"/>
                <w:szCs w:val="28"/>
                <w:shd w:val="clear" w:color="auto" w:fill="FFFFFF"/>
                <w:lang w:val="vi-VN"/>
              </w:rPr>
              <w:br/>
              <w:t>- HĐND, UBND các tỉnh, thành phố trực thuộc trung ư</w:t>
            </w:r>
            <w:r w:rsidRPr="006849B1">
              <w:rPr>
                <w:rFonts w:eastAsia="Times New Roman" w:cs="Times New Roman"/>
                <w:color w:val="000000"/>
                <w:szCs w:val="28"/>
                <w:shd w:val="clear" w:color="auto" w:fill="FFFFFF"/>
              </w:rPr>
              <w:t>ơng;</w:t>
            </w:r>
            <w:r w:rsidRPr="006849B1">
              <w:rPr>
                <w:rFonts w:eastAsia="Times New Roman" w:cs="Times New Roman"/>
                <w:color w:val="000000"/>
                <w:szCs w:val="28"/>
                <w:shd w:val="clear" w:color="auto" w:fill="FFFFFF"/>
                <w:lang w:val="vi-VN"/>
              </w:rPr>
              <w:br/>
              <w:t>- Văn phòng Trung ương Đảng;</w:t>
            </w:r>
            <w:r w:rsidRPr="006849B1">
              <w:rPr>
                <w:rFonts w:eastAsia="Times New Roman" w:cs="Times New Roman"/>
                <w:color w:val="000000"/>
                <w:szCs w:val="28"/>
                <w:shd w:val="clear" w:color="auto" w:fill="FFFFFF"/>
                <w:lang w:val="vi-VN"/>
              </w:rPr>
              <w:br/>
              <w:t>- Văn phòng Chủ tịch nước;</w:t>
            </w:r>
            <w:r w:rsidRPr="006849B1">
              <w:rPr>
                <w:rFonts w:eastAsia="Times New Roman" w:cs="Times New Roman"/>
                <w:color w:val="000000"/>
                <w:szCs w:val="28"/>
                <w:shd w:val="clear" w:color="auto" w:fill="FFFFFF"/>
                <w:lang w:val="vi-VN"/>
              </w:rPr>
              <w:br/>
              <w:t>- Hội đồng Dân tộc và các Ủy ban của Quốc hội;</w:t>
            </w:r>
            <w:r w:rsidRPr="006849B1">
              <w:rPr>
                <w:rFonts w:eastAsia="Times New Roman" w:cs="Times New Roman"/>
                <w:color w:val="000000"/>
                <w:szCs w:val="28"/>
                <w:shd w:val="clear" w:color="auto" w:fill="FFFFFF"/>
                <w:lang w:val="vi-VN"/>
              </w:rPr>
              <w:br/>
              <w:t>- Văn phòng Quốc hội;</w:t>
            </w:r>
            <w:r w:rsidRPr="006849B1">
              <w:rPr>
                <w:rFonts w:eastAsia="Times New Roman" w:cs="Times New Roman"/>
                <w:color w:val="000000"/>
                <w:szCs w:val="28"/>
                <w:shd w:val="clear" w:color="auto" w:fill="FFFFFF"/>
                <w:lang w:val="vi-VN"/>
              </w:rPr>
              <w:br/>
              <w:t>- Kiểm toán nhà nước;</w:t>
            </w:r>
            <w:r w:rsidRPr="006849B1">
              <w:rPr>
                <w:rFonts w:eastAsia="Times New Roman" w:cs="Times New Roman"/>
                <w:color w:val="000000"/>
                <w:szCs w:val="28"/>
                <w:shd w:val="clear" w:color="auto" w:fill="FFFFFF"/>
                <w:lang w:val="vi-VN"/>
              </w:rPr>
              <w:br/>
              <w:t>- Ủy ban trung ương Mặt trận Tổ quốc Việt Nam;</w:t>
            </w:r>
            <w:r w:rsidRPr="006849B1">
              <w:rPr>
                <w:rFonts w:eastAsia="Times New Roman" w:cs="Times New Roman"/>
                <w:color w:val="000000"/>
                <w:szCs w:val="28"/>
                <w:shd w:val="clear" w:color="auto" w:fill="FFFFFF"/>
                <w:lang w:val="vi-VN"/>
              </w:rPr>
              <w:br/>
              <w:t>- Cơ quan trung ương của các đoàn thể;</w:t>
            </w:r>
            <w:r w:rsidRPr="006849B1">
              <w:rPr>
                <w:rFonts w:eastAsia="Times New Roman" w:cs="Times New Roman"/>
                <w:color w:val="000000"/>
                <w:szCs w:val="28"/>
                <w:shd w:val="clear" w:color="auto" w:fill="FFFFFF"/>
                <w:lang w:val="vi-VN"/>
              </w:rPr>
              <w:br/>
              <w:t>- Liên minh hợp tác xã Việt Nam;</w:t>
            </w:r>
            <w:r w:rsidRPr="006849B1">
              <w:rPr>
                <w:rFonts w:eastAsia="Times New Roman" w:cs="Times New Roman"/>
                <w:color w:val="000000"/>
                <w:szCs w:val="28"/>
                <w:shd w:val="clear" w:color="auto" w:fill="FFFFFF"/>
                <w:lang w:val="vi-VN"/>
              </w:rPr>
              <w:br/>
              <w:t>- VPCP: </w:t>
            </w:r>
            <w:r w:rsidRPr="006849B1">
              <w:rPr>
                <w:rFonts w:eastAsia="Times New Roman" w:cs="Times New Roman"/>
                <w:color w:val="000000"/>
                <w:szCs w:val="28"/>
                <w:shd w:val="clear" w:color="auto" w:fill="FFFFFF"/>
              </w:rPr>
              <w:t>BTCN, </w:t>
            </w:r>
            <w:r w:rsidRPr="006849B1">
              <w:rPr>
                <w:rFonts w:eastAsia="Times New Roman" w:cs="Times New Roman"/>
                <w:color w:val="000000"/>
                <w:szCs w:val="28"/>
                <w:shd w:val="clear" w:color="auto" w:fill="FFFFFF"/>
                <w:lang w:val="vi-VN"/>
              </w:rPr>
              <w:t>các PCN, Trợ lý TTg, TGĐ Cổng TTĐT,</w:t>
            </w:r>
            <w:r w:rsidRPr="006849B1">
              <w:rPr>
                <w:rFonts w:eastAsia="Times New Roman" w:cs="Times New Roman"/>
                <w:color w:val="000000"/>
                <w:szCs w:val="28"/>
                <w:shd w:val="clear" w:color="auto" w:fill="FFFFFF"/>
              </w:rPr>
              <w:br/>
            </w:r>
            <w:r w:rsidRPr="006849B1">
              <w:rPr>
                <w:rFonts w:eastAsia="Times New Roman" w:cs="Times New Roman"/>
                <w:color w:val="000000"/>
                <w:szCs w:val="28"/>
                <w:shd w:val="clear" w:color="auto" w:fill="FFFFFF"/>
                <w:lang w:val="vi-VN"/>
              </w:rPr>
              <w:t>các Vụ, Cục, đơn vị trực thuộc, Công báo;</w:t>
            </w:r>
            <w:r w:rsidRPr="006849B1">
              <w:rPr>
                <w:rFonts w:eastAsia="Times New Roman" w:cs="Times New Roman"/>
                <w:color w:val="000000"/>
                <w:szCs w:val="28"/>
                <w:shd w:val="clear" w:color="auto" w:fill="FFFFFF"/>
                <w:lang w:val="vi-VN"/>
              </w:rPr>
              <w:br/>
              <w:t>- Lưu: VT, NN (2b).</w:t>
            </w:r>
          </w:p>
        </w:tc>
        <w:tc>
          <w:tcPr>
            <w:tcW w:w="3948" w:type="dxa"/>
            <w:shd w:val="clear" w:color="auto" w:fill="FFFFFF"/>
            <w:tcMar>
              <w:top w:w="0" w:type="dxa"/>
              <w:left w:w="108" w:type="dxa"/>
              <w:bottom w:w="0" w:type="dxa"/>
              <w:right w:w="108" w:type="dxa"/>
            </w:tcMar>
            <w:hideMark/>
          </w:tcPr>
          <w:p w:rsidR="006849B1" w:rsidRPr="006849B1" w:rsidRDefault="006849B1" w:rsidP="00026A01">
            <w:pPr>
              <w:spacing w:before="120" w:after="120" w:line="234" w:lineRule="atLeast"/>
              <w:jc w:val="both"/>
              <w:rPr>
                <w:rFonts w:eastAsia="Times New Roman" w:cs="Times New Roman"/>
                <w:color w:val="000000"/>
                <w:szCs w:val="28"/>
              </w:rPr>
            </w:pPr>
            <w:r w:rsidRPr="006849B1">
              <w:rPr>
                <w:rFonts w:eastAsia="Times New Roman" w:cs="Times New Roman"/>
                <w:b/>
                <w:bCs/>
                <w:color w:val="000000"/>
                <w:szCs w:val="28"/>
                <w:shd w:val="clear" w:color="auto" w:fill="FFFFFF"/>
              </w:rPr>
              <w:t>KT. THỦ TƯỚNG</w:t>
            </w:r>
            <w:r w:rsidRPr="006849B1">
              <w:rPr>
                <w:rFonts w:eastAsia="Times New Roman" w:cs="Times New Roman"/>
                <w:b/>
                <w:bCs/>
                <w:color w:val="000000"/>
                <w:szCs w:val="28"/>
                <w:shd w:val="clear" w:color="auto" w:fill="FFFFFF"/>
              </w:rPr>
              <w:br/>
              <w:t>PHÓ THỦ TƯỚNG</w:t>
            </w:r>
            <w:r w:rsidRPr="006849B1">
              <w:rPr>
                <w:rFonts w:eastAsia="Times New Roman" w:cs="Times New Roman"/>
                <w:b/>
                <w:bCs/>
                <w:color w:val="000000"/>
                <w:szCs w:val="28"/>
                <w:shd w:val="clear" w:color="auto" w:fill="FFFFFF"/>
              </w:rPr>
              <w:br/>
            </w:r>
            <w:r w:rsidRPr="006849B1">
              <w:rPr>
                <w:rFonts w:eastAsia="Times New Roman" w:cs="Times New Roman"/>
                <w:b/>
                <w:bCs/>
                <w:color w:val="000000"/>
                <w:szCs w:val="28"/>
                <w:shd w:val="clear" w:color="auto" w:fill="FFFFFF"/>
              </w:rPr>
              <w:br/>
            </w:r>
            <w:r w:rsidRPr="006849B1">
              <w:rPr>
                <w:rFonts w:eastAsia="Times New Roman" w:cs="Times New Roman"/>
                <w:b/>
                <w:bCs/>
                <w:color w:val="000000"/>
                <w:szCs w:val="28"/>
                <w:shd w:val="clear" w:color="auto" w:fill="FFFFFF"/>
              </w:rPr>
              <w:br/>
            </w:r>
            <w:r w:rsidRPr="006849B1">
              <w:rPr>
                <w:rFonts w:eastAsia="Times New Roman" w:cs="Times New Roman"/>
                <w:b/>
                <w:bCs/>
                <w:color w:val="000000"/>
                <w:szCs w:val="28"/>
                <w:shd w:val="clear" w:color="auto" w:fill="FFFFFF"/>
              </w:rPr>
              <w:br/>
            </w:r>
            <w:r w:rsidRPr="006849B1">
              <w:rPr>
                <w:rFonts w:eastAsia="Times New Roman" w:cs="Times New Roman"/>
                <w:b/>
                <w:bCs/>
                <w:color w:val="000000"/>
                <w:szCs w:val="28"/>
                <w:shd w:val="clear" w:color="auto" w:fill="FFFFFF"/>
              </w:rPr>
              <w:br/>
              <w:t>Phạm Bình Minh</w:t>
            </w:r>
          </w:p>
        </w:tc>
      </w:tr>
    </w:tbl>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18" w:name="loai_2"/>
      <w:r w:rsidRPr="006849B1">
        <w:rPr>
          <w:rFonts w:eastAsia="Times New Roman" w:cs="Times New Roman"/>
          <w:b/>
          <w:bCs/>
          <w:color w:val="000000"/>
          <w:szCs w:val="28"/>
          <w:shd w:val="clear" w:color="auto" w:fill="FFFFFF"/>
        </w:rPr>
        <w:t>DANH MỤC</w:t>
      </w:r>
      <w:bookmarkEnd w:id="18"/>
    </w:p>
    <w:p w:rsidR="006849B1" w:rsidRPr="006849B1" w:rsidRDefault="006849B1" w:rsidP="00026A01">
      <w:pPr>
        <w:shd w:val="clear" w:color="auto" w:fill="FFFFFF"/>
        <w:spacing w:after="0" w:line="234" w:lineRule="atLeast"/>
        <w:jc w:val="both"/>
        <w:rPr>
          <w:rFonts w:eastAsia="Times New Roman" w:cs="Times New Roman"/>
          <w:color w:val="000000"/>
          <w:szCs w:val="28"/>
        </w:rPr>
      </w:pPr>
      <w:bookmarkStart w:id="19" w:name="loai_2_name"/>
      <w:r w:rsidRPr="006849B1">
        <w:rPr>
          <w:rFonts w:eastAsia="Times New Roman" w:cs="Times New Roman"/>
          <w:color w:val="000000"/>
          <w:szCs w:val="28"/>
          <w:shd w:val="clear" w:color="auto" w:fill="FFFFFF"/>
        </w:rPr>
        <w:t xml:space="preserve">CÁC ĐỀ ÁN/DỰ ÁN ƯU TIÊN TRIỂN </w:t>
      </w:r>
      <w:proofErr w:type="gramStart"/>
      <w:r w:rsidRPr="006849B1">
        <w:rPr>
          <w:rFonts w:eastAsia="Times New Roman" w:cs="Times New Roman"/>
          <w:color w:val="000000"/>
          <w:szCs w:val="28"/>
          <w:shd w:val="clear" w:color="auto" w:fill="FFFFFF"/>
        </w:rPr>
        <w:t>KHAI</w:t>
      </w:r>
      <w:bookmarkEnd w:id="19"/>
      <w:proofErr w:type="gramEnd"/>
      <w:r w:rsidRPr="006849B1">
        <w:rPr>
          <w:rFonts w:eastAsia="Times New Roman" w:cs="Times New Roman"/>
          <w:caps/>
          <w:color w:val="000000"/>
          <w:szCs w:val="28"/>
          <w:shd w:val="clear" w:color="auto" w:fill="FFFFFF"/>
          <w:lang w:val="vi-VN"/>
        </w:rPr>
        <w:br/>
      </w:r>
      <w:r w:rsidRPr="006849B1">
        <w:rPr>
          <w:rFonts w:eastAsia="Times New Roman" w:cs="Times New Roman"/>
          <w:i/>
          <w:iCs/>
          <w:color w:val="000000"/>
          <w:szCs w:val="28"/>
          <w:shd w:val="clear" w:color="auto" w:fill="FFFFFF"/>
        </w:rPr>
        <w:t>(Ban hành kèm </w:t>
      </w:r>
      <w:r w:rsidRPr="006849B1">
        <w:rPr>
          <w:rFonts w:eastAsia="Times New Roman" w:cs="Times New Roman"/>
          <w:i/>
          <w:iCs/>
          <w:color w:val="000000"/>
          <w:szCs w:val="28"/>
          <w:shd w:val="clear" w:color="auto" w:fill="FFFFFF"/>
          <w:lang w:val="vi-VN"/>
        </w:rPr>
        <w:t>theo Quyết định số 919/QĐ-TTg ngày 01 tháng 8 năm 2022 của Thủ tướng Chính phủ)</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1. Dự án đầu tư xây dựng Không gian triển lãm và Phát triển sản phẩm OCOP quốc gia.</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2. Dự án quảng bá và xúc tiến thương mại sản phẩm OCOP Việt Nam.</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3. Dự án xây dựng hệ thống cơ sở dữ liệu quản lý và giám sát Chương trình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4. Đề án nâng cao năng lực, chuyển đổi tư duy, triển khai sáng kiến “Mỗi nông dân là một thương nhân” trong Chương trình OCOP.</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5. Đề án thí điểm xây dựng chuỗi giá trị sản phẩm OCOP gắn với vùng nguyên liệu địa phương theo hướng kinh tế tuần hoàn, nông nghiệp hữu cơ.</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6. Đề án thí điểm sản phẩm OCOP xanh gắn với tiêu chuẩn xuất khẩu, quản lý tài nguyên và bảo tồn đa dạng sinh học.</w:t>
      </w:r>
    </w:p>
    <w:p w:rsidR="006849B1" w:rsidRPr="006849B1" w:rsidRDefault="006849B1" w:rsidP="00026A01">
      <w:pPr>
        <w:shd w:val="clear" w:color="auto" w:fill="FFFFFF"/>
        <w:spacing w:before="120" w:after="120" w:line="234" w:lineRule="atLeast"/>
        <w:jc w:val="both"/>
        <w:rPr>
          <w:rFonts w:eastAsia="Times New Roman" w:cs="Times New Roman"/>
          <w:color w:val="000000"/>
          <w:szCs w:val="28"/>
        </w:rPr>
      </w:pPr>
      <w:r w:rsidRPr="006849B1">
        <w:rPr>
          <w:rFonts w:eastAsia="Times New Roman" w:cs="Times New Roman"/>
          <w:color w:val="000000"/>
          <w:szCs w:val="28"/>
          <w:shd w:val="clear" w:color="auto" w:fill="FFFFFF"/>
          <w:lang w:val="vi-VN"/>
        </w:rPr>
        <w:t>7. Đề án thí điểm phát triển nhóm sản phẩm OCOP dịch vụ du lịch cộng đồng./.</w:t>
      </w:r>
    </w:p>
    <w:p w:rsidR="00A1221D" w:rsidRPr="00026A01" w:rsidRDefault="00A1221D" w:rsidP="00026A01">
      <w:pPr>
        <w:jc w:val="both"/>
        <w:rPr>
          <w:rFonts w:cs="Times New Roman"/>
          <w:szCs w:val="28"/>
        </w:rPr>
      </w:pPr>
    </w:p>
    <w:sectPr w:rsidR="00A1221D" w:rsidRPr="00026A01" w:rsidSect="00186353">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B1"/>
    <w:rsid w:val="000041E1"/>
    <w:rsid w:val="00026A01"/>
    <w:rsid w:val="00186353"/>
    <w:rsid w:val="00325BBB"/>
    <w:rsid w:val="006849B1"/>
    <w:rsid w:val="00A1221D"/>
    <w:rsid w:val="00A3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9B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849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9B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84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ai-chinh-nha-nuoc/quyet-dinh-07-2022-qd-ttg-von-ngan-sach-chuong-trinh-muc-tieu-xay-dung-nong-thon-moi-508009.aspx" TargetMode="External"/><Relationship Id="rId5" Type="http://schemas.openxmlformats.org/officeDocument/2006/relationships/hyperlink" Target="https://thuvienphapluat.vn/van-ban/bo-may-hanh-chinh/nghi-dinh-27-2022-nd-cp-co-che-quan-ly-thuc-hien-cac-chuong-trinh-muc-tieu-quoc-gia-510809.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17</Pages>
  <Words>5785</Words>
  <Characters>32977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2024-08-20T09:52:00Z</dcterms:created>
  <dcterms:modified xsi:type="dcterms:W3CDTF">2024-08-21T00:47:00Z</dcterms:modified>
</cp:coreProperties>
</file>